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22" w:rsidRPr="001152AC" w:rsidRDefault="00173F22" w:rsidP="001152AC">
      <w:pPr>
        <w:rPr>
          <w:b/>
          <w:u w:val="single"/>
        </w:rPr>
      </w:pPr>
      <w:r w:rsidRPr="001152AC">
        <w:rPr>
          <w:b/>
          <w:u w:val="single"/>
        </w:rPr>
        <w:t>Action Items – April 13, 2017</w:t>
      </w:r>
    </w:p>
    <w:p w:rsidR="00173F22" w:rsidRDefault="00173F22" w:rsidP="00173F22">
      <w:pPr>
        <w:pStyle w:val="ListParagraph"/>
        <w:numPr>
          <w:ilvl w:val="0"/>
          <w:numId w:val="1"/>
        </w:numPr>
      </w:pPr>
      <w:r>
        <w:t>GA Refinancing</w:t>
      </w:r>
    </w:p>
    <w:p w:rsidR="006A6C13" w:rsidRDefault="00577740" w:rsidP="006A6C13">
      <w:pPr>
        <w:pStyle w:val="ListParagraph"/>
        <w:numPr>
          <w:ilvl w:val="1"/>
          <w:numId w:val="1"/>
        </w:numPr>
      </w:pPr>
      <w:r>
        <w:t xml:space="preserve">LSB / </w:t>
      </w:r>
      <w:proofErr w:type="spellStart"/>
      <w:r>
        <w:t>Blakes</w:t>
      </w:r>
      <w:proofErr w:type="spellEnd"/>
      <w:r>
        <w:t xml:space="preserve"> </w:t>
      </w:r>
      <w:r w:rsidR="00095EDE">
        <w:t xml:space="preserve">/ OPG </w:t>
      </w:r>
      <w:r>
        <w:t>to ask</w:t>
      </w:r>
      <w:r w:rsidR="00C42039">
        <w:t xml:space="preserve"> dealers</w:t>
      </w:r>
      <w:r>
        <w:t xml:space="preserve"> about whether a rate class can be named as the backstop in legislation instead of individual ratepayers</w:t>
      </w:r>
    </w:p>
    <w:p w:rsidR="00A926C5" w:rsidRDefault="00F0005C" w:rsidP="00F0005C">
      <w:pPr>
        <w:pStyle w:val="ListParagraph"/>
        <w:numPr>
          <w:ilvl w:val="1"/>
          <w:numId w:val="1"/>
        </w:numPr>
      </w:pPr>
      <w:r>
        <w:t xml:space="preserve">LSB to circulate legislation for review and comment over the weekend </w:t>
      </w:r>
    </w:p>
    <w:p w:rsidR="000069E1" w:rsidRDefault="005403C6" w:rsidP="00EB123A">
      <w:pPr>
        <w:pStyle w:val="ListParagraph"/>
        <w:numPr>
          <w:ilvl w:val="1"/>
          <w:numId w:val="1"/>
        </w:numPr>
      </w:pPr>
      <w:r>
        <w:t>OPG Board to meet on May 1</w:t>
      </w:r>
      <w:r w:rsidR="00FA2FC2">
        <w:t xml:space="preserve"> for approval (Committee meetings to occur in advance)</w:t>
      </w:r>
    </w:p>
    <w:p w:rsidR="00FA2FC2" w:rsidRDefault="00FA2FC2" w:rsidP="002B5A5E">
      <w:pPr>
        <w:pStyle w:val="ListParagraph"/>
        <w:numPr>
          <w:ilvl w:val="1"/>
          <w:numId w:val="1"/>
        </w:numPr>
      </w:pPr>
      <w:r>
        <w:t>TB / MBC to meet at 9am on May 1</w:t>
      </w:r>
    </w:p>
    <w:p w:rsidR="00B24B15" w:rsidRDefault="00B24B15" w:rsidP="002B5A5E">
      <w:pPr>
        <w:pStyle w:val="ListParagraph"/>
        <w:numPr>
          <w:ilvl w:val="1"/>
          <w:numId w:val="1"/>
        </w:numPr>
      </w:pPr>
      <w:r>
        <w:t xml:space="preserve">OEB working to finalize RPP rates </w:t>
      </w:r>
      <w:r w:rsidR="00B5211E">
        <w:t xml:space="preserve">and release by </w:t>
      </w:r>
      <w:r w:rsidR="00356475">
        <w:t>April</w:t>
      </w:r>
      <w:r w:rsidR="00B5211E">
        <w:t xml:space="preserve"> 20</w:t>
      </w:r>
    </w:p>
    <w:p w:rsidR="00111E4E" w:rsidRDefault="00715688" w:rsidP="00111E4E">
      <w:pPr>
        <w:pStyle w:val="ListParagraph"/>
        <w:numPr>
          <w:ilvl w:val="1"/>
          <w:numId w:val="1"/>
        </w:numPr>
      </w:pPr>
      <w:r>
        <w:t>OPG to develop note on why we can</w:t>
      </w:r>
      <w:r w:rsidR="00A56CB1">
        <w:t xml:space="preserve">’t revisit </w:t>
      </w:r>
      <w:r w:rsidR="00095EDE">
        <w:t xml:space="preserve">the financing structure (51/49) </w:t>
      </w:r>
    </w:p>
    <w:p w:rsidR="009F76D6" w:rsidRDefault="00E15594" w:rsidP="00111E4E">
      <w:pPr>
        <w:pStyle w:val="ListParagraph"/>
        <w:numPr>
          <w:ilvl w:val="1"/>
          <w:numId w:val="1"/>
        </w:numPr>
      </w:pPr>
      <w:r>
        <w:t xml:space="preserve">KPMG, </w:t>
      </w:r>
      <w:r w:rsidR="00C578F8">
        <w:t xml:space="preserve">E&amp;Y </w:t>
      </w:r>
      <w:r>
        <w:t>opinions to be provided by</w:t>
      </w:r>
      <w:r w:rsidR="00C578F8">
        <w:t xml:space="preserve"> May 1</w:t>
      </w:r>
    </w:p>
    <w:p w:rsidR="00C578F8" w:rsidRDefault="00696C52" w:rsidP="00111E4E">
      <w:pPr>
        <w:pStyle w:val="ListParagraph"/>
        <w:numPr>
          <w:ilvl w:val="1"/>
          <w:numId w:val="1"/>
        </w:numPr>
      </w:pPr>
      <w:r>
        <w:t xml:space="preserve">Constitutional Law opinion to be provided </w:t>
      </w:r>
      <w:r w:rsidR="002414D6">
        <w:t xml:space="preserve">at a later date </w:t>
      </w:r>
    </w:p>
    <w:p w:rsidR="00FA0171" w:rsidRDefault="00340399" w:rsidP="00111E4E">
      <w:pPr>
        <w:pStyle w:val="ListParagraph"/>
        <w:numPr>
          <w:ilvl w:val="1"/>
          <w:numId w:val="1"/>
        </w:numPr>
      </w:pPr>
      <w:r>
        <w:t xml:space="preserve">‘Navigant Report’ tracking for a </w:t>
      </w:r>
      <w:r w:rsidR="00ED496B">
        <w:t>later date; Ministry and OPG to work together</w:t>
      </w:r>
      <w:r w:rsidR="00FC40D4">
        <w:t xml:space="preserve"> to ensure alignment with internal OPG report</w:t>
      </w:r>
      <w:r w:rsidR="00ED496B">
        <w:t xml:space="preserve"> for their Board</w:t>
      </w:r>
    </w:p>
    <w:p w:rsidR="00FC3F06" w:rsidRDefault="00356475" w:rsidP="00111E4E">
      <w:pPr>
        <w:pStyle w:val="ListParagraph"/>
        <w:numPr>
          <w:ilvl w:val="1"/>
          <w:numId w:val="1"/>
        </w:numPr>
      </w:pPr>
      <w:r>
        <w:t xml:space="preserve">Ministry to work with OFA / TD to support report back to TB / MBC on </w:t>
      </w:r>
      <w:r w:rsidR="00644631">
        <w:t xml:space="preserve">overall structure and </w:t>
      </w:r>
      <w:proofErr w:type="spellStart"/>
      <w:r w:rsidR="00644631">
        <w:t>financibility</w:t>
      </w:r>
      <w:proofErr w:type="spellEnd"/>
      <w:r w:rsidR="00644631">
        <w:t xml:space="preserve"> </w:t>
      </w:r>
    </w:p>
    <w:p w:rsidR="00356475" w:rsidRDefault="00356475" w:rsidP="00356475">
      <w:pPr>
        <w:pStyle w:val="ListParagraph"/>
        <w:ind w:left="1440"/>
      </w:pPr>
    </w:p>
    <w:p w:rsidR="00173F22" w:rsidRDefault="001B2F8E" w:rsidP="00173F22">
      <w:pPr>
        <w:pStyle w:val="ListParagraph"/>
        <w:numPr>
          <w:ilvl w:val="0"/>
          <w:numId w:val="1"/>
        </w:numPr>
      </w:pPr>
      <w:r>
        <w:t>OPG Letter</w:t>
      </w:r>
    </w:p>
    <w:p w:rsidR="00B64386" w:rsidRDefault="00B64386" w:rsidP="00B64386">
      <w:pPr>
        <w:pStyle w:val="ListParagraph"/>
        <w:numPr>
          <w:ilvl w:val="1"/>
          <w:numId w:val="1"/>
        </w:numPr>
      </w:pPr>
      <w:r>
        <w:t xml:space="preserve">Ministry to turn around comments </w:t>
      </w:r>
      <w:r w:rsidR="00911EFB">
        <w:t>on letter for end of day</w:t>
      </w:r>
      <w:r w:rsidR="00556F34">
        <w:t xml:space="preserve"> April 13</w:t>
      </w:r>
    </w:p>
    <w:p w:rsidR="00356475" w:rsidRDefault="00356475" w:rsidP="00356475">
      <w:pPr>
        <w:pStyle w:val="ListParagraph"/>
        <w:ind w:left="1440"/>
      </w:pPr>
    </w:p>
    <w:p w:rsidR="00911EFB" w:rsidRDefault="00911EFB" w:rsidP="00541C15">
      <w:pPr>
        <w:pStyle w:val="ListParagraph"/>
        <w:numPr>
          <w:ilvl w:val="0"/>
          <w:numId w:val="1"/>
        </w:numPr>
      </w:pPr>
      <w:r>
        <w:t>Other Items</w:t>
      </w:r>
    </w:p>
    <w:p w:rsidR="00541C15" w:rsidRDefault="00911EFB" w:rsidP="00911EFB">
      <w:pPr>
        <w:pStyle w:val="ListParagraph"/>
        <w:numPr>
          <w:ilvl w:val="1"/>
          <w:numId w:val="1"/>
        </w:numPr>
      </w:pPr>
      <w:r>
        <w:t>RRRP / OESP / FN Rate</w:t>
      </w:r>
    </w:p>
    <w:p w:rsidR="00911EFB" w:rsidRDefault="00911EFB" w:rsidP="00541C15">
      <w:pPr>
        <w:pStyle w:val="ListParagraph"/>
        <w:numPr>
          <w:ilvl w:val="2"/>
          <w:numId w:val="1"/>
        </w:numPr>
      </w:pPr>
      <w:r>
        <w:t xml:space="preserve"> </w:t>
      </w:r>
      <w:r w:rsidR="00ED496B">
        <w:t>Ministry to meet with</w:t>
      </w:r>
      <w:r w:rsidR="00B36A90">
        <w:t xml:space="preserve"> COO on April 26 re: FN Rate implementation </w:t>
      </w:r>
    </w:p>
    <w:p w:rsidR="00B36A90" w:rsidRDefault="00647FE4" w:rsidP="00541C15">
      <w:pPr>
        <w:pStyle w:val="ListParagraph"/>
        <w:numPr>
          <w:ilvl w:val="2"/>
          <w:numId w:val="1"/>
        </w:numPr>
      </w:pPr>
      <w:r>
        <w:t xml:space="preserve">Ministry to develop briefing note </w:t>
      </w:r>
      <w:r w:rsidR="00D038D6">
        <w:t xml:space="preserve">on why LDCs </w:t>
      </w:r>
      <w:r w:rsidR="00F425CB">
        <w:t xml:space="preserve">with RRRP </w:t>
      </w:r>
      <w:r w:rsidR="00D038D6">
        <w:t>continue to track to OEB for rate increases</w:t>
      </w:r>
    </w:p>
    <w:p w:rsidR="00911EFB" w:rsidRDefault="00911EFB" w:rsidP="00911EFB">
      <w:pPr>
        <w:pStyle w:val="ListParagraph"/>
        <w:numPr>
          <w:ilvl w:val="1"/>
          <w:numId w:val="1"/>
        </w:numPr>
      </w:pPr>
      <w:r>
        <w:t>ICI</w:t>
      </w:r>
    </w:p>
    <w:p w:rsidR="00911EFB" w:rsidRDefault="00887301" w:rsidP="00887301">
      <w:pPr>
        <w:pStyle w:val="ListParagraph"/>
        <w:numPr>
          <w:ilvl w:val="2"/>
          <w:numId w:val="1"/>
        </w:numPr>
      </w:pPr>
      <w:r>
        <w:t>CME / OCC outreach continues</w:t>
      </w:r>
    </w:p>
    <w:p w:rsidR="00356475" w:rsidRDefault="00356475" w:rsidP="00356475">
      <w:pPr>
        <w:pStyle w:val="ListParagraph"/>
      </w:pPr>
      <w:bookmarkStart w:id="0" w:name="_GoBack"/>
      <w:bookmarkEnd w:id="0"/>
    </w:p>
    <w:p w:rsidR="00D764CD" w:rsidRDefault="00356475" w:rsidP="00D764CD">
      <w:pPr>
        <w:pStyle w:val="ListParagraph"/>
        <w:numPr>
          <w:ilvl w:val="0"/>
          <w:numId w:val="1"/>
        </w:numPr>
      </w:pPr>
      <w:r>
        <w:t xml:space="preserve">Other: </w:t>
      </w:r>
      <w:r w:rsidR="00D764CD">
        <w:t>Ministry to develop deck on bill presentment with high level slides on legislation</w:t>
      </w:r>
    </w:p>
    <w:p w:rsidR="00C23BDE" w:rsidRPr="00173F22" w:rsidRDefault="00C23BDE" w:rsidP="00C23BDE"/>
    <w:sectPr w:rsidR="00C23BDE" w:rsidRPr="00173F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17FF9"/>
    <w:multiLevelType w:val="hybridMultilevel"/>
    <w:tmpl w:val="5088ED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A665E"/>
    <w:multiLevelType w:val="hybridMultilevel"/>
    <w:tmpl w:val="ED0A4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x, Hilary (ENERGY)">
    <w15:presenceInfo w15:providerId="AD" w15:userId="S-1-5-21-606747145-790525478-839522115-1010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22"/>
    <w:rsid w:val="000069E1"/>
    <w:rsid w:val="00095EDE"/>
    <w:rsid w:val="000E10EE"/>
    <w:rsid w:val="00111E4E"/>
    <w:rsid w:val="001152AC"/>
    <w:rsid w:val="00116453"/>
    <w:rsid w:val="00173F22"/>
    <w:rsid w:val="001B2F8E"/>
    <w:rsid w:val="00235ABB"/>
    <w:rsid w:val="002414D6"/>
    <w:rsid w:val="00255CDD"/>
    <w:rsid w:val="002B5A5E"/>
    <w:rsid w:val="00340399"/>
    <w:rsid w:val="00356475"/>
    <w:rsid w:val="00454FE0"/>
    <w:rsid w:val="005403C6"/>
    <w:rsid w:val="00541C15"/>
    <w:rsid w:val="00556F34"/>
    <w:rsid w:val="00577740"/>
    <w:rsid w:val="00644631"/>
    <w:rsid w:val="00647FE4"/>
    <w:rsid w:val="00696C52"/>
    <w:rsid w:val="006A6C13"/>
    <w:rsid w:val="00715688"/>
    <w:rsid w:val="00887301"/>
    <w:rsid w:val="00911EFB"/>
    <w:rsid w:val="009F76D6"/>
    <w:rsid w:val="00A14E7E"/>
    <w:rsid w:val="00A56CB1"/>
    <w:rsid w:val="00A90296"/>
    <w:rsid w:val="00A926C5"/>
    <w:rsid w:val="00AB4CC1"/>
    <w:rsid w:val="00B12A86"/>
    <w:rsid w:val="00B14BE3"/>
    <w:rsid w:val="00B24B15"/>
    <w:rsid w:val="00B36A90"/>
    <w:rsid w:val="00B5211E"/>
    <w:rsid w:val="00B64386"/>
    <w:rsid w:val="00C23BDE"/>
    <w:rsid w:val="00C42039"/>
    <w:rsid w:val="00C578F8"/>
    <w:rsid w:val="00CC3531"/>
    <w:rsid w:val="00D038D6"/>
    <w:rsid w:val="00D73451"/>
    <w:rsid w:val="00D764CD"/>
    <w:rsid w:val="00DD77B7"/>
    <w:rsid w:val="00E15594"/>
    <w:rsid w:val="00EB123A"/>
    <w:rsid w:val="00ED496B"/>
    <w:rsid w:val="00F0005C"/>
    <w:rsid w:val="00F425CB"/>
    <w:rsid w:val="00FA0171"/>
    <w:rsid w:val="00FA2FC2"/>
    <w:rsid w:val="00FC3F06"/>
    <w:rsid w:val="00FC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2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23BDE"/>
  </w:style>
  <w:style w:type="character" w:styleId="Hyperlink">
    <w:name w:val="Hyperlink"/>
    <w:basedOn w:val="DefaultParagraphFont"/>
    <w:uiPriority w:val="99"/>
    <w:semiHidden/>
    <w:unhideWhenUsed/>
    <w:rsid w:val="00C23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F2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23BDE"/>
  </w:style>
  <w:style w:type="character" w:styleId="Hyperlink">
    <w:name w:val="Hyperlink"/>
    <w:basedOn w:val="DefaultParagraphFont"/>
    <w:uiPriority w:val="99"/>
    <w:semiHidden/>
    <w:unhideWhenUsed/>
    <w:rsid w:val="00C23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Keley Katona</dc:creator>
  <cp:lastModifiedBy>Katona, Keley (MOF)</cp:lastModifiedBy>
  <cp:revision>3</cp:revision>
  <dcterms:created xsi:type="dcterms:W3CDTF">2017-04-13T22:33:00Z</dcterms:created>
  <dcterms:modified xsi:type="dcterms:W3CDTF">2017-04-13T22:34:00Z</dcterms:modified>
</cp:coreProperties>
</file>