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F0" w:rsidRDefault="004D0CF0" w:rsidP="004D0CF0"/>
    <w:p w:rsidR="004D0CF0" w:rsidRPr="00BC791A" w:rsidRDefault="00F81121" w:rsidP="004D0CF0">
      <w:pPr>
        <w:rPr>
          <w:rFonts w:ascii="Arial" w:hAnsi="Arial" w:cs="Arial"/>
          <w:b/>
          <w:szCs w:val="22"/>
        </w:rPr>
      </w:pPr>
      <w:r w:rsidRPr="00BC791A">
        <w:rPr>
          <w:rFonts w:ascii="Arial" w:hAnsi="Arial" w:cs="Arial"/>
          <w:b/>
          <w:szCs w:val="22"/>
        </w:rPr>
        <w:t xml:space="preserve">Implementation of Ontario’s Fair Hydro Plan </w:t>
      </w:r>
    </w:p>
    <w:p w:rsidR="004736F0" w:rsidRPr="000D7E05" w:rsidRDefault="008D6984" w:rsidP="004D0CF0">
      <w:pPr>
        <w:rPr>
          <w:rFonts w:ascii="Arial" w:hAnsi="Arial" w:cs="Arial"/>
          <w:szCs w:val="22"/>
        </w:rPr>
      </w:pPr>
      <w:r w:rsidRPr="000D7E05">
        <w:rPr>
          <w:rFonts w:ascii="Arial" w:hAnsi="Arial" w:cs="Arial"/>
          <w:szCs w:val="22"/>
        </w:rPr>
        <w:t xml:space="preserve">Week of </w:t>
      </w:r>
      <w:r w:rsidR="00F2756E" w:rsidRPr="000D7E05">
        <w:rPr>
          <w:rFonts w:ascii="Arial" w:hAnsi="Arial" w:cs="Arial"/>
          <w:szCs w:val="22"/>
        </w:rPr>
        <w:t xml:space="preserve">April </w:t>
      </w:r>
      <w:r w:rsidR="000B62E9" w:rsidRPr="000D7E05">
        <w:rPr>
          <w:rFonts w:ascii="Arial" w:hAnsi="Arial" w:cs="Arial"/>
          <w:szCs w:val="22"/>
        </w:rPr>
        <w:t>1</w:t>
      </w:r>
      <w:r w:rsidR="007A5BB8" w:rsidRPr="000D7E05">
        <w:rPr>
          <w:rFonts w:ascii="Arial" w:hAnsi="Arial" w:cs="Arial"/>
          <w:szCs w:val="22"/>
        </w:rPr>
        <w:t>8</w:t>
      </w:r>
      <w:r w:rsidR="00F2756E" w:rsidRPr="000D7E05">
        <w:rPr>
          <w:rFonts w:ascii="Arial" w:hAnsi="Arial" w:cs="Arial"/>
          <w:szCs w:val="22"/>
        </w:rPr>
        <w:t>, 2017</w:t>
      </w:r>
    </w:p>
    <w:p w:rsidR="004736F0" w:rsidRPr="000D7E05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 w:firstRow="1" w:lastRow="0" w:firstColumn="1" w:lastColumn="0" w:noHBand="0" w:noVBand="1"/>
      </w:tblPr>
      <w:tblGrid>
        <w:gridCol w:w="3544"/>
        <w:gridCol w:w="6379"/>
        <w:gridCol w:w="3260"/>
      </w:tblGrid>
      <w:tr w:rsidR="009E500B" w:rsidRPr="000D7E05" w:rsidTr="005C77A7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15" w:color="auto" w:fill="auto"/>
          </w:tcPr>
          <w:p w:rsidR="00BD3463" w:rsidRPr="000D7E05" w:rsidRDefault="009E500B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Item </w:t>
            </w:r>
          </w:p>
          <w:p w:rsidR="00F81121" w:rsidRPr="000D7E05" w:rsidRDefault="00F81121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15" w:color="auto" w:fill="auto"/>
          </w:tcPr>
          <w:p w:rsidR="00BD3463" w:rsidRPr="000D7E05" w:rsidRDefault="00BC1019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Key </w:t>
            </w:r>
            <w:r w:rsidR="00BD3463" w:rsidRPr="000D7E05">
              <w:rPr>
                <w:rFonts w:ascii="Arial" w:hAnsi="Arial" w:cs="Arial"/>
                <w:b/>
                <w:sz w:val="20"/>
                <w:szCs w:val="20"/>
              </w:rPr>
              <w:t>Deliverables</w:t>
            </w:r>
            <w:r w:rsidR="00AF2FBD" w:rsidRPr="000D7E05">
              <w:rPr>
                <w:rFonts w:ascii="Arial" w:hAnsi="Arial" w:cs="Arial"/>
                <w:b/>
                <w:sz w:val="20"/>
                <w:szCs w:val="20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15" w:color="auto" w:fill="auto"/>
          </w:tcPr>
          <w:p w:rsidR="00BD3463" w:rsidRPr="000D7E05" w:rsidRDefault="00BD3463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Timing </w:t>
            </w:r>
            <w:r w:rsidR="009E500B" w:rsidRPr="000D7E05">
              <w:rPr>
                <w:rFonts w:ascii="Arial" w:hAnsi="Arial" w:cs="Arial"/>
                <w:b/>
                <w:sz w:val="20"/>
                <w:szCs w:val="20"/>
              </w:rPr>
              <w:t xml:space="preserve">/ Next Steps </w:t>
            </w:r>
            <w:r w:rsidR="00290960" w:rsidRPr="000D7E05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C331AB" w:rsidRPr="000D7E05" w:rsidRDefault="009E500B" w:rsidP="00C331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Refinancing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 the Global Adjustment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 xml:space="preserve"> (ESP/IGS)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983F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0D7E05" w:rsidTr="005C77A7">
        <w:tc>
          <w:tcPr>
            <w:tcW w:w="3544" w:type="dxa"/>
            <w:shd w:val="clear" w:color="auto" w:fill="auto"/>
          </w:tcPr>
          <w:p w:rsidR="00BD3463" w:rsidRPr="000D7E05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AD69AB" w:rsidRPr="000D7E05">
              <w:rPr>
                <w:rFonts w:ascii="Arial" w:hAnsi="Arial" w:cs="Arial"/>
                <w:sz w:val="20"/>
                <w:szCs w:val="20"/>
              </w:rPr>
              <w:t>LSB, IESO, OPG, OEB, TBS and MO</w:t>
            </w:r>
            <w:r w:rsidR="0011616E" w:rsidRPr="000D7E05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379" w:type="dxa"/>
            <w:shd w:val="clear" w:color="auto" w:fill="auto"/>
          </w:tcPr>
          <w:p w:rsidR="00BD3463" w:rsidRPr="000D7E05" w:rsidRDefault="00A34C36" w:rsidP="008C480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Legislation</w:t>
            </w:r>
            <w:r w:rsidR="005A6BCF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480B" w:rsidRPr="000D7E05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BD3463" w:rsidRPr="000D7E05">
              <w:rPr>
                <w:rFonts w:ascii="Arial" w:hAnsi="Arial" w:cs="Arial"/>
                <w:sz w:val="20"/>
                <w:szCs w:val="20"/>
              </w:rPr>
              <w:t>Re</w:t>
            </w:r>
            <w:r w:rsidR="00290960" w:rsidRPr="000D7E05">
              <w:rPr>
                <w:rFonts w:ascii="Arial" w:hAnsi="Arial" w:cs="Arial"/>
                <w:sz w:val="20"/>
                <w:szCs w:val="20"/>
              </w:rPr>
              <w:t>gulation</w:t>
            </w:r>
            <w:r w:rsidR="008C480B" w:rsidRPr="000D7E05"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290960" w:rsidRPr="000D7E05" w:rsidRDefault="00BD6913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to look into retaining Navigant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for report on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long l</w:t>
            </w:r>
            <w:r w:rsidR="009E500B" w:rsidRPr="000D7E05">
              <w:rPr>
                <w:rFonts w:ascii="Arial" w:hAnsi="Arial" w:cs="Arial"/>
                <w:sz w:val="20"/>
                <w:szCs w:val="20"/>
              </w:rPr>
              <w:t>ive</w:t>
            </w:r>
            <w:r w:rsidR="00635CEE" w:rsidRPr="000D7E05">
              <w:rPr>
                <w:rFonts w:ascii="Arial" w:hAnsi="Arial" w:cs="Arial"/>
                <w:sz w:val="20"/>
                <w:szCs w:val="20"/>
              </w:rPr>
              <w:t>d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236F9" w:rsidRPr="000D7E05">
              <w:rPr>
                <w:rFonts w:ascii="Arial" w:hAnsi="Arial" w:cs="Arial"/>
                <w:sz w:val="20"/>
                <w:szCs w:val="20"/>
              </w:rPr>
              <w:t>ssets and associated assessment of value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Ministry to work with OPG 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to ensure alignment with OPG internal report for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its 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>Board</w:t>
            </w:r>
          </w:p>
          <w:p w:rsidR="00635CEE" w:rsidRPr="000D7E05" w:rsidRDefault="00635CEE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Financing</w:t>
            </w:r>
            <w:r w:rsidR="00571F20" w:rsidRPr="000D7E0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How long will IESO hold short term liability (weeks/months)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When  and how frequently will OPG purchase the asset from IESO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trust rating agency review and 3</w:t>
            </w:r>
            <w:r w:rsidRPr="000D7E05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party lender market sounding (e.g., cost/term, </w:t>
            </w:r>
            <w:proofErr w:type="spellStart"/>
            <w:r w:rsidRPr="000D7E05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0D7E05">
              <w:rPr>
                <w:rFonts w:ascii="Arial" w:hAnsi="Arial" w:cs="Arial"/>
                <w:sz w:val="20"/>
                <w:szCs w:val="20"/>
              </w:rPr>
              <w:t>)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confirm if it is considering more than one SPV/subsidiary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explore tax considerations</w:t>
            </w:r>
            <w:r w:rsidR="00803C12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indicate how it would determine interest rate on sub-debt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B4311" w:rsidRPr="000D7E05" w:rsidRDefault="00FB4311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OPG </w:t>
            </w:r>
            <w:r w:rsidR="003D1EBC" w:rsidRPr="000D7E05">
              <w:rPr>
                <w:rFonts w:ascii="Arial" w:hAnsi="Arial" w:cs="Arial"/>
                <w:sz w:val="20"/>
                <w:szCs w:val="20"/>
              </w:rPr>
              <w:t xml:space="preserve">working with the Ministries of Energy and Finance on equity injection mechanics, approvals and 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>valuation approach; and</w:t>
            </w:r>
          </w:p>
          <w:p w:rsidR="003D1EBC" w:rsidRPr="000D7E05" w:rsidRDefault="003D1EBC" w:rsidP="00273780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of Finance and Energy are working with T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>D on a non-disclosure agreement</w:t>
            </w:r>
          </w:p>
          <w:p w:rsidR="007A5BB8" w:rsidRPr="000D7E05" w:rsidRDefault="007A5BB8" w:rsidP="00803C1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572861" w:rsidRPr="000D7E05" w:rsidRDefault="00572861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572861" w:rsidRPr="000D7E05" w:rsidRDefault="00572861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C331AB" w:rsidRPr="000D7E05" w:rsidRDefault="00572861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OPG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continue to work with lead banks / rating agencies / OFA on financing issues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confirm accounting if OFA were to act as lead</w:t>
            </w:r>
            <w:r w:rsidR="00FB4311" w:rsidRPr="000D7E05">
              <w:rPr>
                <w:rFonts w:ascii="Arial" w:hAnsi="Arial" w:cs="Arial"/>
                <w:sz w:val="20"/>
                <w:szCs w:val="20"/>
              </w:rPr>
              <w:t xml:space="preserve"> order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on borrowing</w:t>
            </w:r>
          </w:p>
          <w:p w:rsidR="009402AC" w:rsidRPr="000D7E05" w:rsidRDefault="009402AC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determine who will finance / hold the asset until it goes to the market</w:t>
            </w:r>
          </w:p>
          <w:p w:rsidR="009402AC" w:rsidRPr="000D7E05" w:rsidRDefault="009402AC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OPG to embed OFA/Energy (as necessary) in their ongoing internal discussions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ESPD</w:t>
            </w:r>
            <w:r w:rsidR="000E157E" w:rsidRPr="000D7E05">
              <w:rPr>
                <w:rFonts w:ascii="Arial" w:hAnsi="Arial" w:cs="Arial"/>
                <w:sz w:val="20"/>
                <w:szCs w:val="20"/>
              </w:rPr>
              <w:t>,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IESO </w:t>
            </w:r>
            <w:r w:rsidR="000E157E" w:rsidRPr="000D7E05">
              <w:rPr>
                <w:rFonts w:ascii="Arial" w:hAnsi="Arial" w:cs="Arial"/>
                <w:sz w:val="20"/>
                <w:szCs w:val="20"/>
              </w:rPr>
              <w:t>and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OPG 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>to continue discussions around refining refinancing modelling</w:t>
            </w:r>
            <w:r w:rsidR="009402AC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1CDD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 /LSB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to work through requirements / help draft a shareholder </w:t>
            </w:r>
            <w:r w:rsidR="0053719E" w:rsidRPr="000D7E05">
              <w:rPr>
                <w:rFonts w:ascii="Arial" w:hAnsi="Arial" w:cs="Arial"/>
                <w:sz w:val="20"/>
                <w:szCs w:val="20"/>
              </w:rPr>
              <w:t xml:space="preserve">letter </w:t>
            </w:r>
            <w:r w:rsidR="00046000" w:rsidRPr="000D7E05">
              <w:rPr>
                <w:rFonts w:ascii="Arial" w:hAnsi="Arial" w:cs="Arial"/>
                <w:sz w:val="20"/>
                <w:szCs w:val="20"/>
              </w:rPr>
              <w:t>in a form to be determined.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 OPG to continue to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consider requirements for enhanced indemnification for Board member</w:t>
            </w:r>
          </w:p>
          <w:p w:rsidR="0053719E" w:rsidRPr="000D7E05" w:rsidRDefault="0053719E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OPG provided draft letter to OPG Board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sub-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t>committee on April 7, 2017 and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provided to Ministry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for comment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t>.  April 13, 2017, Minister of Energy sent letter to the OPG Chair</w:t>
            </w:r>
          </w:p>
          <w:p w:rsidR="003A769C" w:rsidRPr="000D7E05" w:rsidRDefault="003A769C" w:rsidP="003A769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OPG to develop note </w:t>
            </w:r>
            <w:r w:rsidR="00023BBE" w:rsidRPr="000D7E05">
              <w:rPr>
                <w:rFonts w:ascii="Arial" w:hAnsi="Arial" w:cs="Arial"/>
                <w:sz w:val="20"/>
                <w:szCs w:val="20"/>
              </w:rPr>
              <w:t>on rationale for 51/49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capital structure of the Trust</w:t>
            </w:r>
          </w:p>
          <w:p w:rsidR="00023BBE" w:rsidRPr="000D7E05" w:rsidRDefault="00023BBE" w:rsidP="003A769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to confirm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 proposed tax status of the S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 xml:space="preserve">pecial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P</w:t>
            </w:r>
            <w:r w:rsidR="001C229D" w:rsidRPr="000D7E05">
              <w:rPr>
                <w:rFonts w:ascii="Arial" w:hAnsi="Arial" w:cs="Arial"/>
                <w:sz w:val="20"/>
                <w:szCs w:val="20"/>
              </w:rPr>
              <w:t xml:space="preserve">urpose Vehicle (SPV) </w:t>
            </w:r>
          </w:p>
          <w:p w:rsidR="003A769C" w:rsidRPr="000D7E05" w:rsidRDefault="003A769C" w:rsidP="003A769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OPG / OFA to comment / report on overall structure and </w:t>
            </w:r>
            <w:proofErr w:type="spellStart"/>
            <w:r w:rsidRPr="000D7E05">
              <w:rPr>
                <w:rFonts w:ascii="Arial" w:hAnsi="Arial" w:cs="Arial"/>
                <w:sz w:val="20"/>
                <w:szCs w:val="20"/>
              </w:rPr>
              <w:t>financibility</w:t>
            </w:r>
            <w:proofErr w:type="spellEnd"/>
            <w:r w:rsidRPr="000D7E05">
              <w:rPr>
                <w:rFonts w:ascii="Arial" w:hAnsi="Arial" w:cs="Arial"/>
                <w:sz w:val="20"/>
                <w:szCs w:val="20"/>
              </w:rPr>
              <w:t xml:space="preserve"> for TB report back</w:t>
            </w:r>
          </w:p>
          <w:p w:rsidR="00CA5E23" w:rsidRPr="000D7E05" w:rsidRDefault="00CA5E23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C331AB" w:rsidRPr="000D7E05" w:rsidRDefault="00572861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IESO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8C480B" w:rsidRPr="000D7E05" w:rsidRDefault="008C480B" w:rsidP="008C480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IESO to work with KPMG in the development of a formal opinion once first draft of legislation is available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IESO to work through technical aspects with IT (i.e., operationalizing the back-office functions)</w:t>
            </w:r>
          </w:p>
          <w:p w:rsidR="009402AC" w:rsidRPr="000D7E05" w:rsidRDefault="009402AC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IESO to discuss LDC issues with OEB</w:t>
            </w:r>
          </w:p>
          <w:p w:rsidR="00572861" w:rsidRPr="000D7E05" w:rsidRDefault="00572861" w:rsidP="00572861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C331AB" w:rsidRPr="000D7E05" w:rsidRDefault="00572861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OEB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C40DCC" w:rsidRPr="000D7E05" w:rsidRDefault="00C40DCC" w:rsidP="00C40D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OEB working to finalize RPP rates and release by </w:t>
            </w:r>
            <w:r w:rsidR="00782AAE" w:rsidRPr="000D7E05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Pr="000D7E05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0161F1" w:rsidRPr="000D7E05" w:rsidRDefault="000161F1" w:rsidP="000161F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C331AB" w:rsidRPr="000D7E05" w:rsidRDefault="00572861" w:rsidP="005728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Legislative 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rafting</w:t>
            </w:r>
            <w:r w:rsidR="00C331AB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C40DCC" w:rsidRPr="000D7E05" w:rsidRDefault="00572861" w:rsidP="00C40D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LSB / </w:t>
            </w:r>
            <w:proofErr w:type="spellStart"/>
            <w:r w:rsidRPr="000D7E05">
              <w:rPr>
                <w:rFonts w:ascii="Arial" w:hAnsi="Arial" w:cs="Arial"/>
                <w:sz w:val="20"/>
                <w:szCs w:val="20"/>
              </w:rPr>
              <w:t>Blakes</w:t>
            </w:r>
            <w:proofErr w:type="spellEnd"/>
            <w:r w:rsidR="008C480B" w:rsidRPr="000D7E05">
              <w:rPr>
                <w:rFonts w:ascii="Arial" w:hAnsi="Arial" w:cs="Arial"/>
                <w:sz w:val="20"/>
                <w:szCs w:val="20"/>
              </w:rPr>
              <w:t xml:space="preserve"> / OPG / IESO / OEB / Key Ministries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will continue to work through legislative drafting issues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 xml:space="preserve"> including asking dealers about whether a rate class can be named as the backstop in legislation instead of individual ratepayers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LSB </w:t>
            </w:r>
            <w:r w:rsidR="003B0520" w:rsidRPr="000D7E05">
              <w:rPr>
                <w:rFonts w:ascii="Arial" w:hAnsi="Arial" w:cs="Arial"/>
                <w:sz w:val="20"/>
                <w:szCs w:val="20"/>
              </w:rPr>
              <w:t>has drafted a letter for the Minister to send to LDCs re: contempt of the Legislature.</w:t>
            </w:r>
          </w:p>
          <w:p w:rsidR="00C40DCC" w:rsidRPr="000D7E05" w:rsidRDefault="00C40DCC" w:rsidP="00C40DC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LSB to circulate legislation for review and comment over the </w:t>
            </w:r>
            <w:r w:rsidR="001C229D" w:rsidRPr="000D7E05">
              <w:rPr>
                <w:rFonts w:ascii="Arial" w:hAnsi="Arial" w:cs="Arial"/>
                <w:sz w:val="20"/>
                <w:szCs w:val="20"/>
                <w:lang w:val="en-CA"/>
              </w:rPr>
              <w:t>weekend</w:t>
            </w:r>
          </w:p>
          <w:p w:rsidR="00273780" w:rsidRPr="000D7E05" w:rsidRDefault="00273780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lastRenderedPageBreak/>
              <w:t xml:space="preserve">ENERGY / </w:t>
            </w:r>
            <w:proofErr w:type="spellStart"/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>Blakes</w:t>
            </w:r>
            <w:proofErr w:type="spellEnd"/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/ IESO / OEB / OPG</w:t>
            </w:r>
            <w:r w:rsidR="008C480B"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/ Key Ministries</w:t>
            </w: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to meet on </w:t>
            </w:r>
            <w:r w:rsidR="00160F33" w:rsidRPr="000D7E05">
              <w:rPr>
                <w:rFonts w:ascii="Arial" w:hAnsi="Arial" w:cs="Arial"/>
                <w:sz w:val="20"/>
                <w:szCs w:val="20"/>
                <w:lang w:val="en-CA"/>
              </w:rPr>
              <w:t>Monday</w:t>
            </w: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to work through issues related to legislation</w:t>
            </w:r>
          </w:p>
          <w:p w:rsidR="00273780" w:rsidRPr="000D7E05" w:rsidRDefault="00273780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proofErr w:type="spellStart"/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>B</w:t>
            </w:r>
            <w:r w:rsidR="001C229D" w:rsidRPr="000D7E05">
              <w:rPr>
                <w:rFonts w:ascii="Arial" w:hAnsi="Arial" w:cs="Arial"/>
                <w:sz w:val="20"/>
                <w:szCs w:val="20"/>
                <w:lang w:val="en-CA"/>
              </w:rPr>
              <w:t>lakes</w:t>
            </w:r>
            <w:proofErr w:type="spellEnd"/>
            <w:r w:rsidR="001C229D"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/ LSB to work with MAG on </w:t>
            </w:r>
            <w:r w:rsidR="0053719E" w:rsidRPr="000D7E05">
              <w:rPr>
                <w:rFonts w:ascii="Arial" w:hAnsi="Arial" w:cs="Arial"/>
                <w:sz w:val="20"/>
                <w:szCs w:val="20"/>
                <w:lang w:val="en-CA"/>
              </w:rPr>
              <w:t>any</w:t>
            </w:r>
            <w:r w:rsidR="001C229D"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constitutional law </w:t>
            </w:r>
            <w:r w:rsidR="0053719E" w:rsidRPr="000D7E05">
              <w:rPr>
                <w:rFonts w:ascii="Arial" w:hAnsi="Arial" w:cs="Arial"/>
                <w:sz w:val="20"/>
                <w:szCs w:val="20"/>
                <w:lang w:val="en-CA"/>
              </w:rPr>
              <w:t>issues</w:t>
            </w:r>
            <w:r w:rsidR="00C40DCC"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  <w:p w:rsidR="00572861" w:rsidRPr="000D7E05" w:rsidRDefault="00572861" w:rsidP="00572861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BD3463" w:rsidRPr="000D7E05" w:rsidRDefault="00AC1C9A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Considerations</w:t>
            </w:r>
          </w:p>
          <w:p w:rsidR="00CA5E23" w:rsidRPr="000D7E05" w:rsidRDefault="00CA5E23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OEB-RPP Filing in May 2017.</w:t>
            </w: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 OEB may also be required to set new GA rate for RPP-eligible consumers.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A6BCF" w:rsidRPr="000D7E05" w:rsidRDefault="005A6BCF" w:rsidP="0027378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Ongoing legal, accounting and financing risk assessments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03C12" w:rsidRPr="000D7E05" w:rsidRDefault="00635CEE" w:rsidP="00803C1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Impact on Electricity Sector Dedicated Income.</w:t>
            </w:r>
          </w:p>
          <w:p w:rsidR="00803C12" w:rsidRPr="000D7E05" w:rsidRDefault="00803C12" w:rsidP="00803C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402AC" w:rsidRPr="000D7E05" w:rsidRDefault="009402AC" w:rsidP="00FF4DE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AG briefing on April 19, 2017</w:t>
            </w:r>
            <w:r w:rsidR="00CA5E23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</w:p>
          <w:p w:rsidR="001236F9" w:rsidRPr="000D7E05" w:rsidRDefault="001236F9" w:rsidP="007A5BB8">
            <w:pPr>
              <w:rPr>
                <w:rFonts w:ascii="Arial" w:hAnsi="Arial" w:cs="Arial"/>
                <w:sz w:val="20"/>
                <w:szCs w:val="20"/>
              </w:rPr>
            </w:pPr>
          </w:p>
          <w:p w:rsidR="001236F9" w:rsidRPr="000D7E05" w:rsidRDefault="001236F9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April 2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8</w:t>
            </w:r>
            <w:r w:rsidRPr="000D7E05">
              <w:rPr>
                <w:rFonts w:ascii="Arial" w:hAnsi="Arial" w:cs="Arial"/>
                <w:sz w:val="20"/>
                <w:szCs w:val="20"/>
              </w:rPr>
              <w:t>, pens down on Legislation</w:t>
            </w:r>
          </w:p>
          <w:p w:rsidR="00C40DCC" w:rsidRPr="000D7E05" w:rsidRDefault="00C40DCC" w:rsidP="00C40DCC">
            <w:pPr>
              <w:pStyle w:val="ListParagrap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:rsidR="00C40DCC" w:rsidRPr="000D7E05" w:rsidRDefault="007A5BB8" w:rsidP="00C40D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KPMG and </w:t>
            </w:r>
            <w:r w:rsidR="00C40DCC" w:rsidRPr="000D7E05">
              <w:rPr>
                <w:rFonts w:ascii="Arial" w:hAnsi="Arial" w:cs="Arial"/>
                <w:sz w:val="20"/>
                <w:szCs w:val="20"/>
              </w:rPr>
              <w:t>E&amp;Y opinions to be provided by May 1</w:t>
            </w:r>
          </w:p>
          <w:p w:rsidR="00C40DCC" w:rsidRPr="000D7E05" w:rsidRDefault="00C40DCC" w:rsidP="00C40DC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C40DCC" w:rsidRPr="000D7E05" w:rsidRDefault="00C40DCC" w:rsidP="00C40DC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OPG Board to meet on May 1 for approval (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>Note:  Sub-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Committee meetings </w:t>
            </w:r>
            <w:r w:rsidR="007A5BB8" w:rsidRPr="000D7E05"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Pr="000D7E05">
              <w:rPr>
                <w:rFonts w:ascii="Arial" w:hAnsi="Arial" w:cs="Arial"/>
                <w:sz w:val="20"/>
                <w:szCs w:val="20"/>
              </w:rPr>
              <w:t>occur in advance)</w:t>
            </w:r>
          </w:p>
          <w:p w:rsidR="00CA5E23" w:rsidRPr="000D7E05" w:rsidRDefault="00CA5E23" w:rsidP="00C40DCC">
            <w:pPr>
              <w:rPr>
                <w:rFonts w:ascii="Arial" w:hAnsi="Arial" w:cs="Arial"/>
                <w:sz w:val="20"/>
                <w:szCs w:val="20"/>
              </w:rPr>
            </w:pPr>
          </w:p>
          <w:p w:rsidR="00CA5E23" w:rsidRPr="000D7E05" w:rsidRDefault="00CA5E23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 xml:space="preserve">Approval dates: </w:t>
            </w:r>
          </w:p>
          <w:p w:rsidR="00CA5E23" w:rsidRPr="000D7E05" w:rsidRDefault="008B6DEA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TB</w:t>
            </w:r>
            <w:r w:rsidR="00CA5E23" w:rsidRPr="000D7E05">
              <w:rPr>
                <w:rFonts w:ascii="Arial" w:hAnsi="Arial" w:cs="Arial"/>
                <w:iCs/>
                <w:sz w:val="20"/>
                <w:szCs w:val="20"/>
              </w:rPr>
              <w:t xml:space="preserve"> on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F4DE7" w:rsidRPr="000D7E05">
              <w:rPr>
                <w:rFonts w:ascii="Arial" w:hAnsi="Arial" w:cs="Arial"/>
                <w:iCs/>
                <w:sz w:val="20"/>
                <w:szCs w:val="20"/>
              </w:rPr>
              <w:t xml:space="preserve">May </w:t>
            </w:r>
            <w:r w:rsidR="00175A6C" w:rsidRPr="000D7E05">
              <w:rPr>
                <w:rFonts w:ascii="Arial" w:hAnsi="Arial" w:cs="Arial"/>
                <w:iCs/>
                <w:sz w:val="20"/>
                <w:szCs w:val="20"/>
              </w:rPr>
              <w:t xml:space="preserve">9 </w:t>
            </w:r>
            <w:r w:rsidR="00CA5E23" w:rsidRPr="000D7E05">
              <w:rPr>
                <w:rFonts w:ascii="Arial" w:hAnsi="Arial" w:cs="Arial"/>
                <w:iCs/>
                <w:sz w:val="20"/>
                <w:szCs w:val="20"/>
              </w:rPr>
              <w:t xml:space="preserve">2017; and </w:t>
            </w:r>
          </w:p>
          <w:p w:rsidR="00CA5E23" w:rsidRPr="000D7E05" w:rsidRDefault="00175A6C" w:rsidP="00CA5E2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LRC/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Cabinet on May </w:t>
            </w:r>
            <w:r w:rsidRPr="000D7E05">
              <w:rPr>
                <w:rFonts w:ascii="Arial" w:hAnsi="Arial" w:cs="Arial"/>
                <w:sz w:val="20"/>
                <w:szCs w:val="20"/>
              </w:rPr>
              <w:t>10</w:t>
            </w:r>
            <w:r w:rsidR="00FF4DE7" w:rsidRPr="000D7E05">
              <w:rPr>
                <w:rFonts w:ascii="Arial" w:hAnsi="Arial" w:cs="Arial"/>
                <w:sz w:val="20"/>
                <w:szCs w:val="20"/>
              </w:rPr>
              <w:t xml:space="preserve">, 2017 </w:t>
            </w:r>
          </w:p>
          <w:p w:rsidR="00CA5E23" w:rsidRPr="000D7E05" w:rsidRDefault="00CA5E23" w:rsidP="00CA5E2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FF4DE7" w:rsidRPr="000D7E05" w:rsidRDefault="00FF4DE7" w:rsidP="00CA5E2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Leg</w:t>
            </w:r>
            <w:r w:rsidR="00B21836" w:rsidRPr="000D7E05">
              <w:rPr>
                <w:rFonts w:ascii="Arial" w:hAnsi="Arial" w:cs="Arial"/>
                <w:iCs/>
                <w:sz w:val="20"/>
                <w:szCs w:val="20"/>
              </w:rPr>
              <w:t xml:space="preserve">islation introduced May </w:t>
            </w:r>
            <w:r w:rsidR="00175A6C" w:rsidRPr="000D7E05">
              <w:rPr>
                <w:rFonts w:ascii="Arial" w:hAnsi="Arial" w:cs="Arial"/>
                <w:iCs/>
                <w:sz w:val="20"/>
                <w:szCs w:val="20"/>
              </w:rPr>
              <w:t>11</w:t>
            </w:r>
            <w:r w:rsidR="00B21836" w:rsidRPr="000D7E05">
              <w:rPr>
                <w:rFonts w:ascii="Arial" w:hAnsi="Arial" w:cs="Arial"/>
                <w:iCs/>
                <w:sz w:val="20"/>
                <w:szCs w:val="20"/>
              </w:rPr>
              <w:t>, 2017:</w:t>
            </w:r>
          </w:p>
          <w:p w:rsidR="00AD4C62" w:rsidRPr="000D7E05" w:rsidRDefault="00AD4C62" w:rsidP="00AD4C62">
            <w:pPr>
              <w:pStyle w:val="ListParagraph"/>
              <w:numPr>
                <w:ilvl w:val="1"/>
                <w:numId w:val="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Opposition Briefing (TBD)</w:t>
            </w:r>
          </w:p>
          <w:p w:rsidR="008B6DEA" w:rsidRPr="000D7E05" w:rsidRDefault="008B6DEA" w:rsidP="00CA5E23">
            <w:pPr>
              <w:rPr>
                <w:rFonts w:ascii="Arial" w:hAnsi="Arial" w:cs="Arial"/>
                <w:sz w:val="20"/>
                <w:szCs w:val="20"/>
              </w:rPr>
            </w:pPr>
          </w:p>
          <w:p w:rsidR="005A6BCF" w:rsidRPr="000D7E05" w:rsidRDefault="00386D65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Summer </w:t>
            </w:r>
            <w:r w:rsidR="005A6BCF" w:rsidRPr="000D7E05">
              <w:rPr>
                <w:rFonts w:ascii="Arial" w:hAnsi="Arial" w:cs="Arial"/>
                <w:sz w:val="20"/>
                <w:szCs w:val="20"/>
              </w:rPr>
              <w:t xml:space="preserve">2017 implementation </w:t>
            </w:r>
            <w:r w:rsidRPr="000D7E05">
              <w:rPr>
                <w:rFonts w:ascii="Arial" w:hAnsi="Arial" w:cs="Arial"/>
                <w:sz w:val="20"/>
                <w:szCs w:val="20"/>
              </w:rPr>
              <w:t>(June/July)</w:t>
            </w:r>
            <w:r w:rsidR="00635CEE" w:rsidRPr="000D7E05">
              <w:rPr>
                <w:rFonts w:ascii="Arial" w:hAnsi="Arial" w:cs="Arial"/>
                <w:sz w:val="20"/>
                <w:szCs w:val="20"/>
              </w:rPr>
              <w:t xml:space="preserve">.  OPG preference for </w:t>
            </w:r>
            <w:r w:rsidR="005B543B" w:rsidRPr="000D7E05">
              <w:rPr>
                <w:rFonts w:ascii="Arial" w:hAnsi="Arial" w:cs="Arial"/>
                <w:sz w:val="20"/>
                <w:szCs w:val="20"/>
              </w:rPr>
              <w:t>July 1 to align with quarter-end</w:t>
            </w:r>
          </w:p>
        </w:tc>
      </w:tr>
      <w:tr w:rsidR="004736F0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0D7E05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Broadening Rural or Remote Rate Protection (RRRP)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0D7E05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0D7E05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shd w:val="clear" w:color="auto" w:fill="auto"/>
          </w:tcPr>
          <w:p w:rsidR="004736F0" w:rsidRPr="000D7E05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LSB and LDCs</w:t>
            </w:r>
          </w:p>
          <w:p w:rsidR="004736F0" w:rsidRPr="000D7E05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0D7E05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44424E" w:rsidRPr="000D7E05" w:rsidRDefault="0044424E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</w:t>
            </w:r>
          </w:p>
          <w:p w:rsidR="0044424E" w:rsidRPr="000D7E05" w:rsidRDefault="0044424E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Regulation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331AB" w:rsidRPr="000D7E05" w:rsidRDefault="00C331AB" w:rsidP="004736F0">
            <w:pPr>
              <w:rPr>
                <w:rFonts w:ascii="Arial" w:hAnsi="Arial" w:cs="Arial"/>
                <w:sz w:val="20"/>
                <w:szCs w:val="20"/>
              </w:rPr>
            </w:pPr>
          </w:p>
          <w:p w:rsidR="00572861" w:rsidRPr="000D7E05" w:rsidRDefault="00572861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C4613" w:rsidRPr="000D7E05" w:rsidRDefault="007C4613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continue to monitor rate hearings for RRRP LDCs</w:t>
            </w:r>
          </w:p>
          <w:p w:rsidR="00F95C65" w:rsidRPr="000D7E05" w:rsidRDefault="007C4613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collect billing implementation timeline estimates from LDCs</w:t>
            </w:r>
          </w:p>
          <w:p w:rsidR="008C480B" w:rsidRPr="000D7E05" w:rsidRDefault="008C480B" w:rsidP="008C480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working with CSD / TBS on allocation for each program (RRRP, OESP, FN Rate and OREC) without executive control on each</w:t>
            </w:r>
          </w:p>
          <w:p w:rsidR="000161F1" w:rsidRPr="000D7E05" w:rsidRDefault="000161F1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to develop briefing note on why LDCs with RRRP continue to track to OEB for rate increases</w:t>
            </w:r>
          </w:p>
          <w:p w:rsidR="000161F1" w:rsidRPr="000D7E05" w:rsidRDefault="000161F1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4736F0" w:rsidRPr="000D7E05" w:rsidRDefault="004736F0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Considerations</w:t>
            </w:r>
          </w:p>
          <w:p w:rsidR="009C1134" w:rsidRPr="000D7E05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Consideration of revising definitions of RRRP program for broadening to other LDCs and continue to have current structure in place to provide to existing consumers in Algoma and Remotes.</w:t>
            </w:r>
            <w:r w:rsidR="00E95EC0" w:rsidRPr="000D7E05">
              <w:rPr>
                <w:rFonts w:ascii="Arial" w:hAnsi="Arial" w:cs="Arial"/>
                <w:sz w:val="20"/>
                <w:szCs w:val="20"/>
              </w:rPr>
              <w:t xml:space="preserve"> May require separation of RRRP and broader distribution rate protection into separate programs.</w:t>
            </w:r>
          </w:p>
          <w:p w:rsidR="009C1134" w:rsidRPr="000D7E05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571F20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736F0" w:rsidRPr="000D7E05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LDCs to consider any bill messaging</w:t>
            </w:r>
            <w:r w:rsidR="00571F20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40286" w:rsidRPr="000D7E05" w:rsidRDefault="00E40286" w:rsidP="000161F1">
            <w:pPr>
              <w:rPr>
                <w:rFonts w:ascii="Arial" w:hAnsi="Arial" w:cs="Arial"/>
                <w:sz w:val="20"/>
                <w:szCs w:val="20"/>
              </w:rPr>
            </w:pPr>
          </w:p>
          <w:p w:rsidR="008C480B" w:rsidRPr="000D7E05" w:rsidRDefault="008C480B" w:rsidP="00016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9C1134" w:rsidRPr="000D7E05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Report back to TB/MBC </w:t>
            </w:r>
            <w:r w:rsidR="003B770E" w:rsidRPr="000D7E05">
              <w:rPr>
                <w:rFonts w:ascii="Arial" w:hAnsi="Arial" w:cs="Arial"/>
                <w:sz w:val="20"/>
                <w:szCs w:val="20"/>
              </w:rPr>
              <w:t xml:space="preserve">on May 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9</w:t>
            </w:r>
            <w:r w:rsidR="003B770E" w:rsidRPr="000D7E05">
              <w:rPr>
                <w:rFonts w:ascii="Arial" w:hAnsi="Arial" w:cs="Arial"/>
                <w:sz w:val="20"/>
                <w:szCs w:val="20"/>
              </w:rPr>
              <w:t>, 2017</w:t>
            </w:r>
            <w:r w:rsidR="00AD4C62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  <w:r w:rsidR="003B770E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54F19" w:rsidRPr="000D7E05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4736F0" w:rsidRPr="000D7E05" w:rsidRDefault="00ED73A1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Implementation of expanded program and reduction in RRRP charge is targeted for July 1 2017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0D7E05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>Expanding O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ntario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lectricity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 xml:space="preserve">upport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>rogram (OESP)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0D7E05" w:rsidTr="005C77A7">
        <w:tc>
          <w:tcPr>
            <w:tcW w:w="3544" w:type="dxa"/>
            <w:shd w:val="clear" w:color="auto" w:fill="auto"/>
          </w:tcPr>
          <w:p w:rsidR="00202491" w:rsidRPr="000D7E05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LSB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>, MCSS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and OEB</w:t>
            </w:r>
          </w:p>
          <w:p w:rsidR="00445B78" w:rsidRPr="000D7E05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45B78" w:rsidRPr="000D7E05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494060" w:rsidRPr="000D7E05" w:rsidRDefault="0049406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</w:t>
            </w:r>
          </w:p>
          <w:p w:rsidR="00494060" w:rsidRPr="000D7E05" w:rsidRDefault="0049406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Regulation </w:t>
            </w:r>
          </w:p>
          <w:p w:rsidR="00BD3463" w:rsidRPr="000D7E05" w:rsidRDefault="00BD3463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572861" w:rsidRPr="000D7E05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continue to work through OESP automatic qualification with MCSS / OEB</w:t>
            </w:r>
          </w:p>
          <w:p w:rsidR="002A778C" w:rsidRPr="000D7E05" w:rsidRDefault="002A778C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Legislation to include provision to allow for sharing of data between MCSS and OEB</w:t>
            </w:r>
          </w:p>
          <w:p w:rsidR="00572861" w:rsidRPr="000D7E05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continue to work with</w:t>
            </w:r>
            <w:r w:rsidR="00B04296" w:rsidRPr="000D7E05">
              <w:rPr>
                <w:rFonts w:ascii="Arial" w:hAnsi="Arial" w:cs="Arial"/>
                <w:sz w:val="20"/>
                <w:szCs w:val="20"/>
              </w:rPr>
              <w:t xml:space="preserve">, MOF, OEB and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CRA on OESP wet signature </w:t>
            </w:r>
          </w:p>
          <w:p w:rsidR="004152BB" w:rsidRPr="000D7E05" w:rsidRDefault="00B21836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OEB </w:t>
            </w:r>
            <w:r w:rsidR="004152BB" w:rsidRPr="000D7E05">
              <w:rPr>
                <w:rFonts w:ascii="Arial" w:hAnsi="Arial" w:cs="Arial"/>
                <w:sz w:val="20"/>
                <w:szCs w:val="20"/>
              </w:rPr>
              <w:t xml:space="preserve">decision this week on removing OESP from bill as of May 1. </w:t>
            </w:r>
          </w:p>
          <w:p w:rsidR="00273780" w:rsidRPr="000D7E05" w:rsidRDefault="0027378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>SNAP to work with TBS to ensure funds flow from fiscal plan as soon as legislation passes</w:t>
            </w:r>
          </w:p>
          <w:p w:rsidR="00273780" w:rsidRPr="000D7E05" w:rsidRDefault="00273780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9C1134" w:rsidRPr="000D7E05" w:rsidRDefault="00BF644B" w:rsidP="00A50B2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8C480B" w:rsidRPr="000D7E05" w:rsidRDefault="008C480B" w:rsidP="008C480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Ministry is working with OEB on how the OESP enhancement will be announced as part of a communications exercise.  </w:t>
            </w:r>
          </w:p>
          <w:p w:rsidR="008C480B" w:rsidRPr="000D7E05" w:rsidRDefault="008C480B" w:rsidP="008C480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Positive progress with OEB on implementation:</w:t>
            </w:r>
          </w:p>
          <w:p w:rsidR="008C480B" w:rsidRPr="000D7E05" w:rsidRDefault="008C480B" w:rsidP="008C480B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OEB has been engaged on implementation timelines for 50% + new eligibility –  OEB working with LDCs to ensure systems are upgraded to reflect new credit amounts</w:t>
            </w:r>
            <w:r w:rsidR="00B21836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C480B" w:rsidRPr="000D7E05" w:rsidRDefault="008C480B" w:rsidP="008C480B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Ongoing work with MCSS to auto-enroll those receiving / applying to social programs.  Work plan for implementation being developed with OEB support</w:t>
            </w:r>
            <w:r w:rsidR="00B21836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0D7E05" w:rsidRDefault="00B018B5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As part of 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>legislation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/ reg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>ulatory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amendment work, investigating steps required to </w:t>
            </w:r>
            <w:r w:rsidR="008C480B" w:rsidRPr="000D7E05">
              <w:rPr>
                <w:rFonts w:ascii="Arial" w:hAnsi="Arial" w:cs="Arial"/>
                <w:sz w:val="20"/>
                <w:szCs w:val="20"/>
              </w:rPr>
              <w:t>use OESP variance (approx. $100 million</w:t>
            </w:r>
            <w:r w:rsidRPr="000D7E05">
              <w:rPr>
                <w:rFonts w:ascii="Arial" w:hAnsi="Arial" w:cs="Arial"/>
                <w:sz w:val="20"/>
                <w:szCs w:val="20"/>
              </w:rPr>
              <w:t>) to reduce current OESP charge to zero and continue funding existing program until tax changes in place.</w:t>
            </w:r>
            <w:r w:rsidR="007B61B1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40286" w:rsidRPr="000D7E05" w:rsidRDefault="009C1134" w:rsidP="000161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</w:rPr>
            </w:pP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</w:rPr>
            </w:pP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B770E" w:rsidRPr="000D7E05" w:rsidRDefault="003B770E" w:rsidP="003B770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Report back to TB/MBC on May 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9</w:t>
            </w:r>
            <w:r w:rsidRPr="000D7E05">
              <w:rPr>
                <w:rFonts w:ascii="Arial" w:hAnsi="Arial" w:cs="Arial"/>
                <w:sz w:val="20"/>
                <w:szCs w:val="20"/>
              </w:rPr>
              <w:t>, 2017</w:t>
            </w:r>
            <w:r w:rsidR="00AD4C62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4296" w:rsidRPr="000D7E05" w:rsidRDefault="00B04296" w:rsidP="000161F1">
            <w:pPr>
              <w:rPr>
                <w:rFonts w:ascii="Arial" w:hAnsi="Arial" w:cs="Arial"/>
                <w:sz w:val="20"/>
                <w:szCs w:val="20"/>
              </w:rPr>
            </w:pPr>
          </w:p>
          <w:p w:rsidR="00BD3463" w:rsidRPr="000D7E05" w:rsidRDefault="00ED73A1" w:rsidP="00954F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Enhanced benefits and removal of OESP charge will take effect in May 2017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0D7E05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Providing a First Nations On-Reserve Delivery Credit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shd w:val="clear" w:color="auto" w:fill="auto"/>
          </w:tcPr>
          <w:p w:rsidR="00F81121" w:rsidRPr="000D7E05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 and</w:t>
            </w:r>
            <w:r w:rsidR="00F81121" w:rsidRPr="000D7E05">
              <w:rPr>
                <w:rFonts w:ascii="Arial" w:hAnsi="Arial" w:cs="Arial"/>
                <w:sz w:val="20"/>
                <w:szCs w:val="20"/>
              </w:rPr>
              <w:t xml:space="preserve"> LSB</w:t>
            </w:r>
          </w:p>
          <w:p w:rsidR="00F81121" w:rsidRPr="000D7E05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9E500B" w:rsidRPr="000D7E05" w:rsidRDefault="009E500B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0D7E05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</w:t>
            </w:r>
          </w:p>
          <w:p w:rsidR="00494060" w:rsidRPr="000D7E05" w:rsidRDefault="00494060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Regulation (TBD) </w:t>
            </w: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F95C65" w:rsidRPr="000D7E05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C4613" w:rsidRPr="000D7E05" w:rsidRDefault="007C4613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convened LDC working group on March 24</w:t>
            </w:r>
            <w:r w:rsidRPr="000D7E05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</w:p>
          <w:p w:rsidR="00B04296" w:rsidRPr="000D7E05" w:rsidRDefault="00572861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SNAP to move forward with including COO in FN rate implementation / work through implementation issues</w:t>
            </w:r>
            <w:r w:rsidR="00BE5CA4" w:rsidRPr="000D7E05">
              <w:rPr>
                <w:rFonts w:ascii="Arial" w:hAnsi="Arial" w:cs="Arial"/>
                <w:sz w:val="20"/>
                <w:szCs w:val="20"/>
              </w:rPr>
              <w:t>. SNAP working to meet with COO to have preliminary discussion of the FNDC</w:t>
            </w:r>
            <w:r w:rsidR="002A778C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04296" w:rsidRPr="000D7E05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OEB has not posted FN rate report just yet as conversations are ongoing between Ministry on a letter from the Minister to the OEB acknowledging receipt of the report and outlining the plan for implementation</w:t>
            </w:r>
          </w:p>
          <w:p w:rsidR="00B04296" w:rsidRPr="000D7E05" w:rsidRDefault="00B04296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B21836" w:rsidRPr="000D7E05" w:rsidRDefault="00B21836" w:rsidP="00B2183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On-reserve eligibility considerations require discussion with Chiefs of Ontario</w:t>
            </w:r>
          </w:p>
          <w:p w:rsidR="009C1134" w:rsidRPr="000D7E05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LDCs on implementation details that need to be captured in legislation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0D7E05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Legislation required </w:t>
            </w:r>
            <w:proofErr w:type="gramStart"/>
            <w:r w:rsidRPr="000D7E05">
              <w:rPr>
                <w:rFonts w:ascii="Arial" w:hAnsi="Arial" w:cs="Arial"/>
                <w:sz w:val="20"/>
                <w:szCs w:val="20"/>
              </w:rPr>
              <w:t>to have</w:t>
            </w:r>
            <w:proofErr w:type="gramEnd"/>
            <w:r w:rsidRPr="000D7E05">
              <w:rPr>
                <w:rFonts w:ascii="Arial" w:hAnsi="Arial" w:cs="Arial"/>
                <w:sz w:val="20"/>
                <w:szCs w:val="20"/>
              </w:rPr>
              <w:t xml:space="preserve"> program funded by taxpayers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C1134" w:rsidRPr="000D7E05" w:rsidRDefault="009C1134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Technical/governance structures needed to flow taxpayer money to programs. Need to work with IESO/OEB/MOF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03C12" w:rsidRPr="000D7E05" w:rsidRDefault="009C1134" w:rsidP="005728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LDCs to consider any bill messaging</w:t>
            </w:r>
            <w:r w:rsidR="00C52E0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40286" w:rsidRPr="000D7E05" w:rsidRDefault="00E40286" w:rsidP="005728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C229D" w:rsidRPr="000D7E05" w:rsidRDefault="001C229D" w:rsidP="001C229D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to meet with COO on April 26 regarding FN Rate implementation</w:t>
            </w:r>
          </w:p>
          <w:p w:rsidR="001C229D" w:rsidRPr="000D7E05" w:rsidRDefault="001C229D" w:rsidP="001C229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9C1134" w:rsidRPr="000D7E05" w:rsidRDefault="009C1134" w:rsidP="009C1134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Report back to TB/MBC by Spring 2017 with final program details, including performance management framework, and clarifying how the programs aligns with the significant O</w:t>
            </w:r>
            <w:r w:rsidR="00E829C6" w:rsidRPr="000D7E05">
              <w:rPr>
                <w:rFonts w:ascii="Arial" w:hAnsi="Arial" w:cs="Arial"/>
                <w:sz w:val="20"/>
                <w:szCs w:val="20"/>
              </w:rPr>
              <w:t xml:space="preserve">EB </w:t>
            </w:r>
            <w:r w:rsidRPr="000D7E05">
              <w:rPr>
                <w:rFonts w:ascii="Arial" w:hAnsi="Arial" w:cs="Arial"/>
                <w:sz w:val="20"/>
                <w:szCs w:val="20"/>
              </w:rPr>
              <w:t>estimate of p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>rogram costs, from $13 million to $20 million</w:t>
            </w:r>
          </w:p>
          <w:p w:rsidR="00954F19" w:rsidRPr="000D7E05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016666" w:rsidRPr="000D7E05" w:rsidRDefault="00ED73A1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Introduction of FNDC program targeting July 1 2017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BC021F" w:rsidRPr="000D7E05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Establishing an Affordability Fund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E40286">
        <w:trPr>
          <w:trHeight w:val="70"/>
        </w:trPr>
        <w:tc>
          <w:tcPr>
            <w:tcW w:w="3544" w:type="dxa"/>
            <w:shd w:val="clear" w:color="auto" w:fill="auto"/>
          </w:tcPr>
          <w:p w:rsidR="00F81121" w:rsidRPr="000D7E05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ENERGY, IGS, LSB, </w:t>
            </w:r>
            <w:proofErr w:type="spellStart"/>
            <w:r w:rsidR="0085187C" w:rsidRPr="000D7E05">
              <w:rPr>
                <w:rFonts w:ascii="Arial" w:hAnsi="Arial" w:cs="Arial"/>
                <w:sz w:val="20"/>
                <w:szCs w:val="20"/>
              </w:rPr>
              <w:t>Blakes</w:t>
            </w:r>
            <w:proofErr w:type="spellEnd"/>
            <w:r w:rsidR="0085187C" w:rsidRPr="000D7E05">
              <w:rPr>
                <w:rFonts w:ascii="Arial" w:hAnsi="Arial" w:cs="Arial"/>
                <w:sz w:val="20"/>
                <w:szCs w:val="20"/>
              </w:rPr>
              <w:t xml:space="preserve">, CSD, OPCD, </w:t>
            </w:r>
            <w:r w:rsidRPr="000D7E05">
              <w:rPr>
                <w:rFonts w:ascii="Arial" w:hAnsi="Arial" w:cs="Arial"/>
                <w:sz w:val="20"/>
                <w:szCs w:val="20"/>
              </w:rPr>
              <w:t>TBS, MOF and H1</w:t>
            </w:r>
            <w:r w:rsidR="0085187C" w:rsidRPr="000D7E05">
              <w:rPr>
                <w:rFonts w:ascii="Arial" w:hAnsi="Arial" w:cs="Arial"/>
                <w:sz w:val="20"/>
                <w:szCs w:val="20"/>
              </w:rPr>
              <w:t xml:space="preserve"> (KPMG and Osler)</w:t>
            </w:r>
          </w:p>
          <w:p w:rsidR="00F81121" w:rsidRPr="000D7E05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81121" w:rsidRPr="000D7E05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TBC/MBC Submission </w:t>
            </w:r>
          </w:p>
          <w:p w:rsidR="00016666" w:rsidRPr="000D7E05" w:rsidRDefault="0085187C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Declaration of 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 xml:space="preserve">Trust </w:t>
            </w:r>
            <w:r w:rsidRPr="000D7E05">
              <w:rPr>
                <w:rFonts w:ascii="Arial" w:hAnsi="Arial" w:cs="Arial"/>
                <w:sz w:val="20"/>
                <w:szCs w:val="20"/>
              </w:rPr>
              <w:t>(“Trust Deed”)</w:t>
            </w:r>
          </w:p>
          <w:p w:rsidR="0085187C" w:rsidRPr="000D7E05" w:rsidRDefault="00016666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Transfer Payment Agreement </w:t>
            </w:r>
            <w:r w:rsidR="0085187C" w:rsidRPr="000D7E05">
              <w:rPr>
                <w:rFonts w:ascii="Arial" w:hAnsi="Arial" w:cs="Arial"/>
                <w:sz w:val="20"/>
                <w:szCs w:val="20"/>
              </w:rPr>
              <w:t>(TPA)</w:t>
            </w:r>
          </w:p>
          <w:p w:rsidR="00494060" w:rsidRPr="000D7E05" w:rsidRDefault="0085187C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Administrative Services Agreement (H1-Trust)</w:t>
            </w:r>
            <w:r w:rsidR="00494060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F95C65" w:rsidRPr="000D7E05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85187C" w:rsidRPr="000D7E05" w:rsidRDefault="0085187C" w:rsidP="0085187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23 and 24: Trust Deed and TPA executed.  </w:t>
            </w:r>
          </w:p>
          <w:p w:rsidR="00BE5CA4" w:rsidRPr="000D7E05" w:rsidRDefault="00BE5CA4" w:rsidP="00BE5CA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March 30: Funds transferred to Computershare.</w:t>
            </w:r>
          </w:p>
          <w:p w:rsidR="00531814" w:rsidRPr="000D7E05" w:rsidRDefault="00531814" w:rsidP="0053181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April 7, 2017: Hydro One letter to Advisory Committee members to schedule next meeting and ask members to start thinking of qualified Trustees</w:t>
            </w:r>
          </w:p>
          <w:p w:rsidR="00E40286" w:rsidRPr="000D7E05" w:rsidRDefault="00E40286" w:rsidP="0085187C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E20BEE" w:rsidRPr="000D7E05" w:rsidRDefault="00494060" w:rsidP="00E4028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Legislative changes not required.  </w:t>
            </w:r>
          </w:p>
        </w:tc>
        <w:tc>
          <w:tcPr>
            <w:tcW w:w="3260" w:type="dxa"/>
            <w:shd w:val="clear" w:color="auto" w:fill="auto"/>
          </w:tcPr>
          <w:p w:rsidR="00016666" w:rsidRPr="000D7E05" w:rsidRDefault="00016666" w:rsidP="000166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April to </w:t>
            </w:r>
            <w:r w:rsidR="0085187C" w:rsidRPr="000D7E05">
              <w:rPr>
                <w:rFonts w:ascii="Arial" w:hAnsi="Arial" w:cs="Arial"/>
                <w:b/>
                <w:sz w:val="20"/>
                <w:szCs w:val="20"/>
              </w:rPr>
              <w:t xml:space="preserve">May 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2017</w:t>
            </w:r>
            <w:r w:rsidR="00026307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85187C" w:rsidRPr="000D7E05" w:rsidRDefault="0085187C" w:rsidP="0085187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Advisory Committee recommends Board of Trustees</w:t>
            </w:r>
            <w:r w:rsidR="00BE5CA4" w:rsidRPr="000D7E05">
              <w:rPr>
                <w:rFonts w:ascii="Arial" w:hAnsi="Arial" w:cs="Arial"/>
                <w:sz w:val="20"/>
                <w:szCs w:val="20"/>
              </w:rPr>
              <w:t xml:space="preserve"> by May 31, 2017</w:t>
            </w:r>
            <w:r w:rsidRPr="000D7E05">
              <w:rPr>
                <w:rFonts w:ascii="Arial" w:hAnsi="Arial" w:cs="Arial"/>
                <w:sz w:val="20"/>
                <w:szCs w:val="20"/>
              </w:rPr>
              <w:t>; Computershare appoints full Board of Trustees</w:t>
            </w:r>
          </w:p>
          <w:p w:rsidR="00531814" w:rsidRPr="000D7E05" w:rsidRDefault="00531814" w:rsidP="0053181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Second meeting of the Advisory Committee 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lastRenderedPageBreak/>
              <w:t>scheduled for April 18, 2017</w:t>
            </w:r>
          </w:p>
          <w:p w:rsidR="00016666" w:rsidRPr="000D7E05" w:rsidRDefault="00016666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  <w:p w:rsidR="0085187C" w:rsidRPr="000D7E05" w:rsidRDefault="0085187C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June 2017: </w:t>
            </w:r>
          </w:p>
          <w:p w:rsidR="0085187C" w:rsidRPr="000D7E05" w:rsidRDefault="0085187C" w:rsidP="0085187C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 xml:space="preserve">Trustees expected to engage with distributors, IESO, OEB, others, to define </w:t>
            </w:r>
            <w:r w:rsidR="000161F1" w:rsidRPr="000D7E05">
              <w:rPr>
                <w:rFonts w:ascii="Arial" w:hAnsi="Arial" w:cs="Arial"/>
                <w:sz w:val="20"/>
                <w:szCs w:val="20"/>
                <w:lang w:val="en-CA"/>
              </w:rPr>
              <w:t>funding criteria and processes</w:t>
            </w:r>
          </w:p>
          <w:p w:rsidR="0085187C" w:rsidRPr="000D7E05" w:rsidRDefault="0085187C" w:rsidP="00016666">
            <w:pPr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  <w:p w:rsidR="00016666" w:rsidRPr="000D7E05" w:rsidRDefault="00016666" w:rsidP="000166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  <w:lang w:val="en-CA"/>
              </w:rPr>
              <w:t>June 2017</w:t>
            </w:r>
            <w:r w:rsidR="00026307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016666" w:rsidRPr="000D7E05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D7E05">
              <w:rPr>
                <w:rFonts w:ascii="Arial" w:hAnsi="Arial" w:cs="Arial"/>
                <w:sz w:val="20"/>
                <w:szCs w:val="20"/>
                <w:lang w:val="en-CA"/>
              </w:rPr>
              <w:t>Report back to TB/MBC with final program details and a performance management framework including outcome measures and targets</w:t>
            </w:r>
          </w:p>
          <w:p w:rsidR="00016666" w:rsidRPr="000D7E05" w:rsidRDefault="00016666" w:rsidP="0001666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  <w:p w:rsidR="00016666" w:rsidRPr="000D7E05" w:rsidRDefault="00016666" w:rsidP="00016666">
            <w:p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Summer 2017</w:t>
            </w:r>
            <w:r w:rsidR="00026307" w:rsidRPr="000D7E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F81121" w:rsidRPr="000D7E05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LDCs begin to apply to the Trust for funds</w:t>
            </w:r>
          </w:p>
          <w:p w:rsidR="00BC49B5" w:rsidRPr="000D7E05" w:rsidRDefault="00BC49B5" w:rsidP="00BC49B5">
            <w:pPr>
              <w:rPr>
                <w:rFonts w:ascii="Arial" w:hAnsi="Arial" w:cs="Arial"/>
                <w:sz w:val="20"/>
                <w:szCs w:val="20"/>
              </w:rPr>
            </w:pPr>
          </w:p>
          <w:p w:rsidR="0085187C" w:rsidRPr="000D7E05" w:rsidRDefault="0085187C" w:rsidP="008518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Late 2017/early 2018:</w:t>
            </w:r>
          </w:p>
          <w:p w:rsidR="00803C12" w:rsidRPr="000D7E05" w:rsidRDefault="0085187C" w:rsidP="00E4028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 can apply for additional funds through 2018-19 PRRT based on performance and need. Trust term can be extended with ame</w:t>
            </w:r>
            <w:r w:rsidR="00E40286" w:rsidRPr="000D7E05">
              <w:rPr>
                <w:rFonts w:ascii="Arial" w:hAnsi="Arial" w:cs="Arial"/>
                <w:sz w:val="20"/>
                <w:szCs w:val="20"/>
              </w:rPr>
              <w:t>nded/new TPA if agreed by Trust</w:t>
            </w:r>
          </w:p>
        </w:tc>
      </w:tr>
      <w:tr w:rsidR="009E500B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2A7094" w:rsidRPr="000D7E05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Expanding ICI  </w:t>
            </w:r>
            <w:r w:rsidR="00967DC1" w:rsidRPr="000D7E05">
              <w:rPr>
                <w:rFonts w:ascii="Arial" w:hAnsi="Arial" w:cs="Arial"/>
                <w:b/>
                <w:sz w:val="20"/>
                <w:szCs w:val="20"/>
              </w:rPr>
              <w:t>(ESP)</w:t>
            </w:r>
          </w:p>
          <w:p w:rsidR="00C331AB" w:rsidRPr="000D7E05" w:rsidRDefault="00C331AB" w:rsidP="00C331AB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0D7E05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0D7E05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121" w:rsidRPr="000D7E05" w:rsidTr="005C77A7">
        <w:tc>
          <w:tcPr>
            <w:tcW w:w="3544" w:type="dxa"/>
            <w:shd w:val="clear" w:color="auto" w:fill="auto"/>
          </w:tcPr>
          <w:p w:rsidR="00F81121" w:rsidRPr="000D7E05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F81121" w:rsidRPr="000D7E05">
              <w:rPr>
                <w:rFonts w:ascii="Arial" w:hAnsi="Arial" w:cs="Arial"/>
                <w:sz w:val="20"/>
                <w:szCs w:val="20"/>
              </w:rPr>
              <w:t>LSB, IESO and LDCs</w:t>
            </w:r>
          </w:p>
          <w:p w:rsidR="00F81121" w:rsidRPr="000D7E05" w:rsidRDefault="00F81121" w:rsidP="00F81121">
            <w:p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379" w:type="dxa"/>
            <w:shd w:val="clear" w:color="auto" w:fill="auto"/>
          </w:tcPr>
          <w:p w:rsidR="00C645AA" w:rsidRPr="000D7E05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C645AA" w:rsidRPr="000D7E05" w:rsidRDefault="00B04296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Communications 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>finalize</w:t>
            </w:r>
            <w:r w:rsidRPr="000D7E05">
              <w:rPr>
                <w:rFonts w:ascii="Arial" w:hAnsi="Arial" w:cs="Arial"/>
                <w:sz w:val="20"/>
                <w:szCs w:val="20"/>
              </w:rPr>
              <w:t>d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 xml:space="preserve"> TPA with OCC / ESP</w:t>
            </w:r>
            <w:r w:rsidR="00D17753" w:rsidRPr="000D7E05">
              <w:rPr>
                <w:rFonts w:ascii="Arial" w:hAnsi="Arial" w:cs="Arial"/>
                <w:sz w:val="20"/>
                <w:szCs w:val="20"/>
              </w:rPr>
              <w:t>, CRED and COMMS</w:t>
            </w:r>
            <w:r w:rsidR="00C645AA" w:rsidRPr="000D7E05">
              <w:rPr>
                <w:rFonts w:ascii="Arial" w:hAnsi="Arial" w:cs="Arial"/>
                <w:sz w:val="20"/>
                <w:szCs w:val="20"/>
              </w:rPr>
              <w:t xml:space="preserve"> to consider providing support to CME</w:t>
            </w:r>
            <w:r w:rsidR="00273780" w:rsidRPr="000D7E05">
              <w:rPr>
                <w:rFonts w:ascii="Arial" w:hAnsi="Arial" w:cs="Arial"/>
                <w:sz w:val="20"/>
                <w:szCs w:val="20"/>
              </w:rPr>
              <w:t xml:space="preserve"> (outreach with CME ongoing)</w:t>
            </w:r>
          </w:p>
          <w:p w:rsidR="00C331AB" w:rsidRPr="000D7E05" w:rsidRDefault="00C331AB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5A6BCF" w:rsidRPr="000D7E05" w:rsidRDefault="00967DC1" w:rsidP="005A6BC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BC021F" w:rsidRPr="000D7E05" w:rsidRDefault="00FE1961" w:rsidP="000161F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Ongoing outreach with LDCs being undertaken by IESO</w:t>
            </w:r>
            <w:r w:rsidR="000161F1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A4866" w:rsidRPr="000D7E05" w:rsidRDefault="003A4866" w:rsidP="003A486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3A4866" w:rsidRPr="000D7E05" w:rsidRDefault="003A4866" w:rsidP="003A4866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AD4C62" w:rsidRPr="000D7E05" w:rsidRDefault="00AD4C62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Report back to TB/MBC on May 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>9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2017 </w:t>
            </w:r>
          </w:p>
          <w:p w:rsidR="00CC251F" w:rsidRPr="000D7E05" w:rsidRDefault="00CC251F" w:rsidP="00CC251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CC251F" w:rsidRPr="000D7E05" w:rsidRDefault="00CC251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Effective </w:t>
            </w:r>
            <w:r w:rsidR="00FE1961" w:rsidRPr="000D7E05">
              <w:rPr>
                <w:rFonts w:ascii="Arial" w:hAnsi="Arial" w:cs="Arial"/>
                <w:sz w:val="20"/>
                <w:szCs w:val="20"/>
              </w:rPr>
              <w:t>April</w:t>
            </w:r>
            <w:r w:rsidR="00175A6C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2017 </w:t>
            </w:r>
          </w:p>
          <w:p w:rsidR="00E20BEE" w:rsidRPr="000D7E05" w:rsidRDefault="00E20BEE" w:rsidP="00E20B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0D7E05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Energy Sector Efficiencies (i.e., </w:t>
            </w:r>
            <w:r w:rsidR="004736F0" w:rsidRPr="000D7E05">
              <w:rPr>
                <w:rFonts w:ascii="Arial" w:hAnsi="Arial" w:cs="Arial"/>
                <w:b/>
                <w:sz w:val="20"/>
                <w:szCs w:val="20"/>
              </w:rPr>
              <w:t>Ontario Energy Board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0D7E05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0D7E05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0D7E05" w:rsidTr="005C77A7">
        <w:tc>
          <w:tcPr>
            <w:tcW w:w="3544" w:type="dxa"/>
            <w:shd w:val="clear" w:color="auto" w:fill="auto"/>
          </w:tcPr>
          <w:p w:rsidR="00967DC1" w:rsidRPr="000D7E05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LSB, OEB and IESO</w:t>
            </w:r>
          </w:p>
          <w:p w:rsidR="004736F0" w:rsidRPr="000D7E05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0D7E05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CC251F" w:rsidRPr="000D7E05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OEB: </w:t>
            </w:r>
          </w:p>
          <w:p w:rsidR="00494060" w:rsidRPr="000D7E05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0D7E05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9C1134" w:rsidRPr="000D7E05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Signal efficiencies intent in OEB business plan letter</w:t>
            </w:r>
          </w:p>
          <w:p w:rsidR="009C1134" w:rsidRPr="000D7E05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Work with OEB/LDCs on LTEP document and proposed directive to OEB</w:t>
            </w:r>
          </w:p>
          <w:p w:rsidR="00494060" w:rsidRPr="000D7E05" w:rsidRDefault="00494060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51F" w:rsidRPr="000D7E05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IESO: </w:t>
            </w:r>
          </w:p>
          <w:p w:rsidR="00494060" w:rsidRPr="000D7E05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A50B29" w:rsidRPr="000D7E05" w:rsidRDefault="00A50B29" w:rsidP="00CC251F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51F" w:rsidRPr="000D7E05" w:rsidRDefault="00CC251F" w:rsidP="00CC251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2D1AD1" w:rsidRPr="000D7E05" w:rsidRDefault="00BC021F" w:rsidP="00A50B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IESO’s stakeholde</w:t>
            </w:r>
            <w:r w:rsidR="002D1AD1" w:rsidRPr="000D7E05">
              <w:rPr>
                <w:rFonts w:ascii="Arial" w:hAnsi="Arial" w:cs="Arial"/>
                <w:iCs/>
                <w:sz w:val="20"/>
                <w:szCs w:val="20"/>
              </w:rPr>
              <w:t xml:space="preserve">r </w:t>
            </w:r>
            <w:r w:rsidR="00803C12" w:rsidRPr="000D7E05">
              <w:rPr>
                <w:rFonts w:ascii="Arial" w:hAnsi="Arial" w:cs="Arial"/>
                <w:iCs/>
                <w:sz w:val="20"/>
                <w:szCs w:val="20"/>
              </w:rPr>
              <w:t>engagement re Market Renewal is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 xml:space="preserve"> ongoing.</w:t>
            </w:r>
          </w:p>
          <w:p w:rsidR="00803C12" w:rsidRPr="000D7E05" w:rsidRDefault="00803C12" w:rsidP="00803C1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736F0" w:rsidRPr="000D7E05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Continue this work as part of LTEP</w:t>
            </w:r>
          </w:p>
        </w:tc>
      </w:tr>
      <w:tr w:rsidR="001501EC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0D7E05" w:rsidRDefault="001501EC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Additional </w:t>
            </w:r>
            <w:r w:rsidR="008B6DEA" w:rsidRPr="000D7E05">
              <w:rPr>
                <w:rFonts w:ascii="Arial" w:hAnsi="Arial" w:cs="Arial"/>
                <w:b/>
                <w:sz w:val="20"/>
                <w:szCs w:val="20"/>
              </w:rPr>
              <w:t xml:space="preserve">Initiatives for 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Small Business and Industrials (i.e., Class B) 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0D7E05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C" w:rsidRPr="000D7E05" w:rsidTr="005C77A7">
        <w:tc>
          <w:tcPr>
            <w:tcW w:w="3544" w:type="dxa"/>
            <w:shd w:val="clear" w:color="auto" w:fill="auto"/>
          </w:tcPr>
          <w:p w:rsidR="001501EC" w:rsidRPr="000D7E05" w:rsidRDefault="001501EC" w:rsidP="00392F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</w:t>
            </w:r>
            <w:r w:rsidR="008B6DEA" w:rsidRPr="000D7E05">
              <w:rPr>
                <w:rFonts w:ascii="Arial" w:hAnsi="Arial" w:cs="Arial"/>
                <w:iCs/>
                <w:sz w:val="20"/>
                <w:szCs w:val="20"/>
              </w:rPr>
              <w:t xml:space="preserve"> MEDG, MOF, MOECC, MOL and Small Business</w:t>
            </w: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1501EC" w:rsidRPr="000D7E05" w:rsidRDefault="00BC1019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="008B6DEA" w:rsidRPr="000D7E05">
              <w:rPr>
                <w:rFonts w:ascii="Arial" w:hAnsi="Arial" w:cs="Arial"/>
                <w:iCs/>
                <w:sz w:val="20"/>
                <w:szCs w:val="20"/>
              </w:rPr>
              <w:t>dentify additional opportunities to assist Class B electricity consumers and small and medium s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>ized manufacturers’</w:t>
            </w:r>
          </w:p>
          <w:p w:rsidR="008B6DEA" w:rsidRPr="000D7E05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B04296" w:rsidRPr="000D7E05" w:rsidRDefault="00B04296" w:rsidP="00B042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B04296" w:rsidRPr="000D7E05" w:rsidRDefault="00B04296" w:rsidP="00B0429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ESP to work with other ministries regarding other measures that can be considered for SMEs</w:t>
            </w:r>
          </w:p>
          <w:p w:rsidR="00B04296" w:rsidRPr="000D7E05" w:rsidRDefault="00B04296" w:rsidP="00B04296">
            <w:pPr>
              <w:rPr>
                <w:rFonts w:ascii="Arial" w:hAnsi="Arial" w:cs="Arial"/>
                <w:sz w:val="20"/>
                <w:szCs w:val="20"/>
              </w:rPr>
            </w:pPr>
          </w:p>
          <w:p w:rsidR="00333216" w:rsidRPr="000D7E05" w:rsidRDefault="00333216" w:rsidP="00B04296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4558D9" w:rsidRPr="000D7E05" w:rsidRDefault="00C645AA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TBD</w:t>
            </w:r>
          </w:p>
          <w:p w:rsidR="00C645AA" w:rsidRPr="000D7E05" w:rsidRDefault="00C645AA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501EC" w:rsidRPr="000D7E05" w:rsidRDefault="008B6DEA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t>Report back to TBC/MBC and Cabinet in spring 2017 (per Cabinet Minute)</w:t>
            </w:r>
          </w:p>
        </w:tc>
      </w:tr>
      <w:tr w:rsidR="001501EC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1501EC" w:rsidRPr="000D7E05" w:rsidRDefault="008B6DEA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Initiatives for Tenants </w:t>
            </w:r>
            <w:r w:rsidR="001501EC" w:rsidRPr="000D7E05">
              <w:rPr>
                <w:rFonts w:ascii="Arial" w:hAnsi="Arial" w:cs="Arial"/>
                <w:b/>
                <w:sz w:val="20"/>
                <w:szCs w:val="20"/>
              </w:rPr>
              <w:t>(SNAP</w:t>
            </w:r>
            <w:r w:rsidRPr="000D7E0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1501EC" w:rsidRPr="000D7E05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1EC" w:rsidRPr="000D7E05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1501EC" w:rsidRPr="000D7E05" w:rsidRDefault="008B6DEA" w:rsidP="00392F5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ENERGY and MOH </w:t>
            </w: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8B6DEA" w:rsidRPr="000D7E05" w:rsidRDefault="00BC1019" w:rsidP="008B6D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</w:t>
            </w:r>
            <w:r w:rsidR="008B6DEA" w:rsidRPr="000D7E05">
              <w:rPr>
                <w:rFonts w:ascii="Arial" w:hAnsi="Arial" w:cs="Arial"/>
                <w:sz w:val="20"/>
                <w:szCs w:val="20"/>
              </w:rPr>
              <w:t>xplore ways to provide direct assistance to tenants that are not sub-metered and do not directly benefit under the existing and proposed rate mitigation programs</w:t>
            </w:r>
          </w:p>
          <w:p w:rsidR="001501EC" w:rsidRPr="000D7E05" w:rsidRDefault="001501EC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3A4866" w:rsidRPr="000D7E05" w:rsidRDefault="003A4866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1501EC" w:rsidRPr="000D7E05" w:rsidRDefault="001501EC" w:rsidP="005839D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 xml:space="preserve">Considerations </w:t>
            </w:r>
          </w:p>
          <w:p w:rsidR="007B4E76" w:rsidRPr="000D7E05" w:rsidRDefault="009C1134" w:rsidP="007B4E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MHO leading any legislative/regulatory changes needed to have tenants benefit from program. Consider whether benefits are limited to 8% and GA (rather than OESP which is harder to provide to tenants who do not pay their bills)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7094" w:rsidRPr="000D7E05" w:rsidRDefault="009C1134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 working with MCSS to streamline/automate enrollment for ODSP/OW consumers into OESP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331AB" w:rsidRPr="000D7E05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1501EC" w:rsidRPr="000D7E05" w:rsidRDefault="00087D9F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Report back to TBC/MBC and Cabinet in </w:t>
            </w:r>
            <w:r w:rsidR="00AD4C62" w:rsidRPr="000D7E05">
              <w:rPr>
                <w:rFonts w:ascii="Arial" w:hAnsi="Arial" w:cs="Arial"/>
                <w:iCs/>
                <w:sz w:val="20"/>
                <w:szCs w:val="20"/>
              </w:rPr>
              <w:t xml:space="preserve">fall </w:t>
            </w:r>
            <w:r w:rsidRPr="000D7E05">
              <w:rPr>
                <w:rFonts w:ascii="Arial" w:hAnsi="Arial" w:cs="Arial"/>
                <w:iCs/>
                <w:sz w:val="20"/>
                <w:szCs w:val="20"/>
              </w:rPr>
              <w:t>2017 (Per Cabinet Minute)</w:t>
            </w:r>
          </w:p>
        </w:tc>
      </w:tr>
      <w:tr w:rsidR="003637F2" w:rsidRPr="000D7E05" w:rsidTr="005C77A7">
        <w:tc>
          <w:tcPr>
            <w:tcW w:w="13183" w:type="dxa"/>
            <w:gridSpan w:val="3"/>
            <w:shd w:val="clear" w:color="auto" w:fill="auto"/>
          </w:tcPr>
          <w:p w:rsidR="003637F2" w:rsidRPr="000D7E05" w:rsidRDefault="003637F2" w:rsidP="00363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>Stakeholder/Agency</w:t>
            </w:r>
          </w:p>
          <w:p w:rsidR="003637F2" w:rsidRPr="000D7E05" w:rsidRDefault="007B4E76" w:rsidP="007B4E76">
            <w:pPr>
              <w:ind w:left="360"/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>Outreach (Communications)</w:t>
            </w:r>
          </w:p>
        </w:tc>
      </w:tr>
      <w:tr w:rsidR="003637F2" w:rsidRPr="000D7E05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3637F2" w:rsidRPr="000D7E05" w:rsidRDefault="003637F2" w:rsidP="00392F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</w:t>
            </w:r>
          </w:p>
          <w:p w:rsidR="007B4E76" w:rsidRPr="000D7E05" w:rsidRDefault="007B4E76" w:rsidP="003637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3637F2" w:rsidRPr="000D7E05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Minister’s letters to:</w:t>
            </w:r>
          </w:p>
          <w:p w:rsidR="003637F2" w:rsidRPr="000D7E05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Ratepayers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637F2" w:rsidRPr="000D7E05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LDCs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3637F2" w:rsidRPr="000D7E05" w:rsidRDefault="003637F2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Business</w:t>
            </w:r>
            <w:r w:rsidR="007B4E76" w:rsidRPr="000D7E05">
              <w:rPr>
                <w:rFonts w:ascii="Arial" w:hAnsi="Arial" w:cs="Arial"/>
                <w:sz w:val="20"/>
                <w:szCs w:val="20"/>
              </w:rPr>
              <w:t xml:space="preserve"> (e.g., OCC, CME, Concerned Manufactures, </w:t>
            </w:r>
            <w:proofErr w:type="spellStart"/>
            <w:r w:rsidR="007B4E76" w:rsidRPr="000D7E05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="007B4E76" w:rsidRPr="000D7E05">
              <w:rPr>
                <w:rFonts w:ascii="Arial" w:hAnsi="Arial" w:cs="Arial"/>
                <w:sz w:val="20"/>
                <w:szCs w:val="20"/>
              </w:rPr>
              <w:t>); and</w:t>
            </w:r>
          </w:p>
          <w:p w:rsidR="007B4E76" w:rsidRPr="000D7E05" w:rsidRDefault="007B4E76" w:rsidP="00B04296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Agencies (i.e., </w:t>
            </w:r>
            <w:r w:rsidR="003637F2" w:rsidRPr="000D7E05">
              <w:rPr>
                <w:rFonts w:ascii="Arial" w:hAnsi="Arial" w:cs="Arial"/>
                <w:sz w:val="20"/>
                <w:szCs w:val="20"/>
              </w:rPr>
              <w:t>IESO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637F2" w:rsidRPr="000D7E05">
              <w:rPr>
                <w:rFonts w:ascii="Arial" w:hAnsi="Arial" w:cs="Arial"/>
                <w:sz w:val="20"/>
                <w:szCs w:val="20"/>
              </w:rPr>
              <w:t>OPG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637F2" w:rsidRPr="000D7E05">
              <w:rPr>
                <w:rFonts w:ascii="Arial" w:hAnsi="Arial" w:cs="Arial"/>
                <w:sz w:val="20"/>
                <w:szCs w:val="20"/>
              </w:rPr>
              <w:t>OEB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and H1)</w:t>
            </w:r>
          </w:p>
          <w:p w:rsidR="00C331AB" w:rsidRPr="000D7E05" w:rsidRDefault="00C331AB" w:rsidP="007E5CD3">
            <w:pPr>
              <w:rPr>
                <w:rFonts w:ascii="Arial" w:hAnsi="Arial" w:cs="Arial"/>
                <w:sz w:val="20"/>
                <w:szCs w:val="20"/>
              </w:rPr>
            </w:pPr>
          </w:p>
          <w:p w:rsidR="00803C12" w:rsidRPr="000D7E05" w:rsidRDefault="00803C12" w:rsidP="007E5CD3">
            <w:pPr>
              <w:rPr>
                <w:rFonts w:ascii="Arial" w:hAnsi="Arial" w:cs="Arial"/>
                <w:sz w:val="20"/>
                <w:szCs w:val="20"/>
              </w:rPr>
            </w:pPr>
          </w:p>
          <w:p w:rsidR="00803C12" w:rsidRPr="000D7E05" w:rsidRDefault="00803C12" w:rsidP="007E5C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637F2" w:rsidRPr="000D7E05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Early-mid March</w:t>
            </w:r>
          </w:p>
        </w:tc>
      </w:tr>
      <w:tr w:rsidR="00392F54" w:rsidRPr="000D7E05" w:rsidTr="005C77A7">
        <w:tc>
          <w:tcPr>
            <w:tcW w:w="13183" w:type="dxa"/>
            <w:gridSpan w:val="3"/>
            <w:shd w:val="clear" w:color="auto" w:fill="auto"/>
          </w:tcPr>
          <w:p w:rsidR="008D6984" w:rsidRPr="000D7E05" w:rsidRDefault="008D6984" w:rsidP="008D698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t xml:space="preserve">Engagement </w:t>
            </w:r>
            <w:r w:rsidR="007C725F" w:rsidRPr="000D7E05">
              <w:rPr>
                <w:rFonts w:ascii="Arial" w:hAnsi="Arial" w:cs="Arial"/>
                <w:b/>
                <w:sz w:val="20"/>
                <w:szCs w:val="20"/>
              </w:rPr>
              <w:t>with Officers of the Legislature</w:t>
            </w:r>
          </w:p>
          <w:p w:rsidR="00392F54" w:rsidRPr="000D7E05" w:rsidRDefault="00392F54" w:rsidP="00392F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2F54" w:rsidRPr="000D7E05" w:rsidTr="005C77A7">
        <w:tc>
          <w:tcPr>
            <w:tcW w:w="3544" w:type="dxa"/>
            <w:shd w:val="clear" w:color="auto" w:fill="auto"/>
          </w:tcPr>
          <w:p w:rsidR="00392F54" w:rsidRPr="000D7E05" w:rsidRDefault="00392F54" w:rsidP="00392F5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MOF</w:t>
            </w:r>
            <w:r w:rsidR="008D6984" w:rsidRPr="000D7E05">
              <w:rPr>
                <w:rFonts w:ascii="Arial" w:hAnsi="Arial" w:cs="Arial"/>
                <w:sz w:val="20"/>
                <w:szCs w:val="20"/>
              </w:rPr>
              <w:t>/OFA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 xml:space="preserve">Financial </w:t>
            </w:r>
            <w:r w:rsidRPr="000D7E05">
              <w:rPr>
                <w:rFonts w:ascii="Arial" w:hAnsi="Arial" w:cs="Arial"/>
                <w:sz w:val="20"/>
                <w:szCs w:val="20"/>
              </w:rPr>
              <w:t>A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 xml:space="preserve">ccountability </w:t>
            </w:r>
            <w:r w:rsidRPr="000D7E05">
              <w:rPr>
                <w:rFonts w:ascii="Arial" w:hAnsi="Arial" w:cs="Arial"/>
                <w:sz w:val="20"/>
                <w:szCs w:val="20"/>
              </w:rPr>
              <w:t>O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>fficer (FAO)</w:t>
            </w:r>
          </w:p>
        </w:tc>
        <w:tc>
          <w:tcPr>
            <w:tcW w:w="6379" w:type="dxa"/>
            <w:shd w:val="clear" w:color="auto" w:fill="auto"/>
          </w:tcPr>
          <w:p w:rsidR="00392F54" w:rsidRPr="000D7E05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Provide FAO staff with a technical briefing on the OFHP</w:t>
            </w:r>
          </w:p>
        </w:tc>
        <w:tc>
          <w:tcPr>
            <w:tcW w:w="3260" w:type="dxa"/>
            <w:shd w:val="clear" w:color="auto" w:fill="auto"/>
          </w:tcPr>
          <w:p w:rsidR="00392F54" w:rsidRPr="000D7E05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9, 2017:  </w:t>
            </w:r>
            <w:r w:rsidR="00392F54" w:rsidRPr="000D7E05">
              <w:rPr>
                <w:rFonts w:ascii="Arial" w:hAnsi="Arial" w:cs="Arial"/>
                <w:sz w:val="20"/>
                <w:szCs w:val="20"/>
              </w:rPr>
              <w:t>Preliminary discussion</w:t>
            </w:r>
          </w:p>
          <w:p w:rsidR="00C331AB" w:rsidRPr="000D7E05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233B6F" w:rsidRPr="000D7E05" w:rsidRDefault="00C331AB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14</w:t>
            </w:r>
            <w:r w:rsidRPr="000D7E05">
              <w:rPr>
                <w:rFonts w:ascii="Arial" w:hAnsi="Arial" w:cs="Arial"/>
                <w:sz w:val="20"/>
                <w:szCs w:val="20"/>
              </w:rPr>
              <w:t>, 2017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: Letter received requesting additional information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 by March 24, 2017</w:t>
            </w:r>
          </w:p>
          <w:p w:rsidR="00C331AB" w:rsidRPr="000D7E05" w:rsidRDefault="00C331AB" w:rsidP="00C331AB">
            <w:pPr>
              <w:rPr>
                <w:rFonts w:ascii="Arial" w:hAnsi="Arial" w:cs="Arial"/>
                <w:sz w:val="20"/>
                <w:szCs w:val="20"/>
              </w:rPr>
            </w:pPr>
          </w:p>
          <w:p w:rsidR="002A7094" w:rsidRPr="000D7E05" w:rsidRDefault="00101FCE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March 31, 2017: 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Ministry</w:t>
            </w:r>
            <w:r w:rsidR="00C331AB" w:rsidRPr="000D7E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05">
              <w:rPr>
                <w:rFonts w:ascii="Arial" w:hAnsi="Arial" w:cs="Arial"/>
                <w:sz w:val="20"/>
                <w:szCs w:val="20"/>
              </w:rPr>
              <w:t>submitted</w:t>
            </w:r>
            <w:r w:rsidR="00C331AB" w:rsidRPr="000D7E05">
              <w:rPr>
                <w:rFonts w:ascii="Arial" w:hAnsi="Arial" w:cs="Arial"/>
                <w:sz w:val="20"/>
                <w:szCs w:val="20"/>
              </w:rPr>
              <w:t xml:space="preserve"> responsive materials</w:t>
            </w:r>
          </w:p>
          <w:p w:rsidR="00A50B29" w:rsidRPr="000D7E05" w:rsidRDefault="00A50B29" w:rsidP="00A50B29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25F" w:rsidRPr="000D7E05" w:rsidTr="005C77A7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7C725F" w:rsidRPr="000D7E05" w:rsidRDefault="007C725F" w:rsidP="007C725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ENERGY, MOF/OFA, A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 xml:space="preserve">uditor </w:t>
            </w:r>
            <w:r w:rsidRPr="000D7E05">
              <w:rPr>
                <w:rFonts w:ascii="Arial" w:hAnsi="Arial" w:cs="Arial"/>
                <w:sz w:val="20"/>
                <w:szCs w:val="20"/>
              </w:rPr>
              <w:t>G</w:t>
            </w:r>
            <w:r w:rsidR="007E5CD3" w:rsidRPr="000D7E05">
              <w:rPr>
                <w:rFonts w:ascii="Arial" w:hAnsi="Arial" w:cs="Arial"/>
                <w:sz w:val="20"/>
                <w:szCs w:val="20"/>
              </w:rPr>
              <w:t>eneral (AG)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7C725F" w:rsidRPr="000D7E05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Provide the 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 xml:space="preserve">AG </w:t>
            </w:r>
            <w:r w:rsidRPr="000D7E05">
              <w:rPr>
                <w:rFonts w:ascii="Arial" w:hAnsi="Arial" w:cs="Arial"/>
                <w:sz w:val="20"/>
                <w:szCs w:val="20"/>
              </w:rPr>
              <w:t>with a technical briefing on the OFHP</w:t>
            </w:r>
          </w:p>
          <w:p w:rsidR="007E5CD3" w:rsidRPr="000D7E05" w:rsidRDefault="007E5CD3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B21836" w:rsidRPr="000D7E05" w:rsidRDefault="00B21836" w:rsidP="00B218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Provide AG technical briefing presentation used in media lock-up </w:t>
            </w: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>on OFHP in advance of the technical briefing</w:t>
            </w:r>
          </w:p>
          <w:p w:rsidR="00B21836" w:rsidRPr="000D7E05" w:rsidRDefault="00B21836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7C725F" w:rsidRPr="000D7E05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lastRenderedPageBreak/>
              <w:t xml:space="preserve">Preliminary discussion 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>o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0D7E05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C4613" w:rsidRPr="000D7E05">
              <w:rPr>
                <w:rFonts w:ascii="Arial" w:hAnsi="Arial" w:cs="Arial"/>
                <w:sz w:val="20"/>
                <w:szCs w:val="20"/>
              </w:rPr>
              <w:t>19</w:t>
            </w:r>
            <w:r w:rsidR="00233B6F" w:rsidRPr="000D7E0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D7E05">
              <w:rPr>
                <w:rFonts w:ascii="Arial" w:hAnsi="Arial" w:cs="Arial"/>
                <w:sz w:val="20"/>
                <w:szCs w:val="20"/>
              </w:rPr>
              <w:t>2017</w:t>
            </w:r>
            <w:r w:rsidR="00A50B29" w:rsidRPr="000D7E05">
              <w:rPr>
                <w:rFonts w:ascii="Arial" w:hAnsi="Arial" w:cs="Arial"/>
                <w:sz w:val="20"/>
                <w:szCs w:val="20"/>
              </w:rPr>
              <w:t xml:space="preserve"> (TBD)</w:t>
            </w:r>
          </w:p>
          <w:p w:rsidR="00A50B29" w:rsidRPr="000D7E05" w:rsidRDefault="00A50B29" w:rsidP="00A50B29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613" w:rsidRPr="000D7E05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7C4613" w:rsidRPr="000D7E05" w:rsidRDefault="007C4613" w:rsidP="007C46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Bill Presentment  (SNAP/LSB) </w:t>
            </w:r>
          </w:p>
          <w:p w:rsidR="007C4613" w:rsidRPr="000D7E05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7C4613" w:rsidRPr="000D7E05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7C4613" w:rsidRPr="000D7E05" w:rsidRDefault="007C4613" w:rsidP="007C46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613" w:rsidRPr="00B21836" w:rsidTr="005C77A7">
        <w:tc>
          <w:tcPr>
            <w:tcW w:w="3544" w:type="dxa"/>
            <w:shd w:val="clear" w:color="auto" w:fill="auto"/>
          </w:tcPr>
          <w:p w:rsidR="007C4613" w:rsidRPr="000D7E05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ENERGY</w:t>
            </w:r>
          </w:p>
          <w:p w:rsidR="007C4613" w:rsidRPr="000D7E05" w:rsidRDefault="007C4613" w:rsidP="007C461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7C4613" w:rsidRPr="000D7E05" w:rsidRDefault="007C4613" w:rsidP="00B218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Ministry to begin work on bill presentment </w:t>
            </w:r>
          </w:p>
          <w:p w:rsidR="008C480B" w:rsidRPr="000D7E05" w:rsidRDefault="008C480B" w:rsidP="008C480B">
            <w:pPr>
              <w:rPr>
                <w:rFonts w:ascii="Arial" w:hAnsi="Arial" w:cs="Arial"/>
                <w:sz w:val="20"/>
                <w:szCs w:val="20"/>
              </w:rPr>
            </w:pPr>
          </w:p>
          <w:p w:rsidR="00B21836" w:rsidRPr="000D7E05" w:rsidRDefault="00B21836" w:rsidP="00B2183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D7E05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B21836" w:rsidRPr="000D7E05" w:rsidRDefault="00B21836" w:rsidP="00B2183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MO to clarify bill presentment expectations with PO (Bill inserts will be ready for July 1 with bill redesign to occur in the Fall)</w:t>
            </w:r>
          </w:p>
          <w:p w:rsidR="008C480B" w:rsidRPr="000D7E05" w:rsidRDefault="00B21836" w:rsidP="008C480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>Ministry to develop deck on bill presentment with high level slides on legislation</w:t>
            </w:r>
          </w:p>
          <w:p w:rsidR="008C480B" w:rsidRPr="000D7E05" w:rsidRDefault="008C480B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C4613" w:rsidRPr="000D7E05" w:rsidRDefault="007C4613" w:rsidP="007C46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7E05">
              <w:rPr>
                <w:rFonts w:ascii="Arial" w:hAnsi="Arial" w:cs="Arial"/>
                <w:sz w:val="20"/>
                <w:szCs w:val="20"/>
              </w:rPr>
              <w:t xml:space="preserve">Initial discussion </w:t>
            </w:r>
            <w:r w:rsidR="00A43D9B" w:rsidRPr="000D7E05">
              <w:rPr>
                <w:rFonts w:ascii="Arial" w:hAnsi="Arial" w:cs="Arial"/>
                <w:sz w:val="20"/>
                <w:szCs w:val="20"/>
              </w:rPr>
              <w:t>on March 31, 2017</w:t>
            </w:r>
          </w:p>
          <w:p w:rsidR="007C4613" w:rsidRPr="00B21836" w:rsidRDefault="007C4613" w:rsidP="007C461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BD3463" w:rsidRDefault="00BD3463" w:rsidP="004D0CF0">
      <w:pPr>
        <w:rPr>
          <w:rFonts w:ascii="Arial" w:hAnsi="Arial" w:cs="Arial"/>
          <w:sz w:val="22"/>
          <w:szCs w:val="22"/>
        </w:rPr>
      </w:pPr>
    </w:p>
    <w:sectPr w:rsidR="00BD3463" w:rsidSect="009E500B">
      <w:foot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83C" w:rsidRDefault="009D383C" w:rsidP="004736F0">
      <w:r>
        <w:separator/>
      </w:r>
    </w:p>
  </w:endnote>
  <w:endnote w:type="continuationSeparator" w:id="0">
    <w:p w:rsidR="009D383C" w:rsidRDefault="009D383C" w:rsidP="004736F0">
      <w:r>
        <w:continuationSeparator/>
      </w:r>
    </w:p>
  </w:endnote>
  <w:endnote w:type="continuationNotice" w:id="1">
    <w:p w:rsidR="009D383C" w:rsidRDefault="009D38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6F0" w:rsidRDefault="004736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E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36F0" w:rsidRDefault="004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83C" w:rsidRDefault="009D383C" w:rsidP="004736F0">
      <w:r>
        <w:separator/>
      </w:r>
    </w:p>
  </w:footnote>
  <w:footnote w:type="continuationSeparator" w:id="0">
    <w:p w:rsidR="009D383C" w:rsidRDefault="009D383C" w:rsidP="004736F0">
      <w:r>
        <w:continuationSeparator/>
      </w:r>
    </w:p>
  </w:footnote>
  <w:footnote w:type="continuationNotice" w:id="1">
    <w:p w:rsidR="009D383C" w:rsidRDefault="009D38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BB165B"/>
    <w:multiLevelType w:val="hybridMultilevel"/>
    <w:tmpl w:val="8A52E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CE40A2"/>
    <w:multiLevelType w:val="hybridMultilevel"/>
    <w:tmpl w:val="0DB2E8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1444BC"/>
    <w:multiLevelType w:val="hybridMultilevel"/>
    <w:tmpl w:val="5D40ED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4A727F"/>
    <w:multiLevelType w:val="hybridMultilevel"/>
    <w:tmpl w:val="7A00EAD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3A0068"/>
    <w:multiLevelType w:val="hybridMultilevel"/>
    <w:tmpl w:val="DF1A81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BF4195"/>
    <w:multiLevelType w:val="hybridMultilevel"/>
    <w:tmpl w:val="46520C4A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017FF9"/>
    <w:multiLevelType w:val="hybridMultilevel"/>
    <w:tmpl w:val="5088ED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1361F"/>
    <w:multiLevelType w:val="hybridMultilevel"/>
    <w:tmpl w:val="0AACA7F2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F52F98"/>
    <w:multiLevelType w:val="hybridMultilevel"/>
    <w:tmpl w:val="0F8A85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D06632"/>
    <w:multiLevelType w:val="hybridMultilevel"/>
    <w:tmpl w:val="29B42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F298B"/>
    <w:multiLevelType w:val="hybridMultilevel"/>
    <w:tmpl w:val="E9DACD6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0A5A55"/>
    <w:multiLevelType w:val="hybridMultilevel"/>
    <w:tmpl w:val="696CEDB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CB2835"/>
    <w:multiLevelType w:val="hybridMultilevel"/>
    <w:tmpl w:val="5B0436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0DC71D3"/>
    <w:multiLevelType w:val="hybridMultilevel"/>
    <w:tmpl w:val="7D3E2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B40A3D"/>
    <w:multiLevelType w:val="hybridMultilevel"/>
    <w:tmpl w:val="0A4ED0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2B6C04"/>
    <w:multiLevelType w:val="hybridMultilevel"/>
    <w:tmpl w:val="5E4AA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22"/>
  </w:num>
  <w:num w:numId="5">
    <w:abstractNumId w:val="1"/>
  </w:num>
  <w:num w:numId="6">
    <w:abstractNumId w:val="7"/>
  </w:num>
  <w:num w:numId="7">
    <w:abstractNumId w:val="12"/>
  </w:num>
  <w:num w:numId="8">
    <w:abstractNumId w:val="25"/>
  </w:num>
  <w:num w:numId="9">
    <w:abstractNumId w:val="13"/>
  </w:num>
  <w:num w:numId="10">
    <w:abstractNumId w:val="5"/>
  </w:num>
  <w:num w:numId="11">
    <w:abstractNumId w:val="19"/>
  </w:num>
  <w:num w:numId="12">
    <w:abstractNumId w:val="23"/>
  </w:num>
  <w:num w:numId="13">
    <w:abstractNumId w:val="20"/>
  </w:num>
  <w:num w:numId="14">
    <w:abstractNumId w:val="15"/>
  </w:num>
  <w:num w:numId="15">
    <w:abstractNumId w:val="9"/>
  </w:num>
  <w:num w:numId="16">
    <w:abstractNumId w:val="3"/>
  </w:num>
  <w:num w:numId="17">
    <w:abstractNumId w:val="4"/>
  </w:num>
  <w:num w:numId="18">
    <w:abstractNumId w:val="14"/>
  </w:num>
  <w:num w:numId="19">
    <w:abstractNumId w:val="17"/>
  </w:num>
  <w:num w:numId="20">
    <w:abstractNumId w:val="10"/>
  </w:num>
  <w:num w:numId="21">
    <w:abstractNumId w:val="21"/>
  </w:num>
  <w:num w:numId="22">
    <w:abstractNumId w:val="18"/>
  </w:num>
  <w:num w:numId="23">
    <w:abstractNumId w:val="6"/>
  </w:num>
  <w:num w:numId="24">
    <w:abstractNumId w:val="24"/>
  </w:num>
  <w:num w:numId="25">
    <w:abstractNumId w:val="2"/>
  </w:num>
  <w:num w:numId="26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nder, Sunita (ENERGY)">
    <w15:presenceInfo w15:providerId="AD" w15:userId="S-1-5-21-606747145-790525478-839522115-800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F0"/>
    <w:rsid w:val="000161F1"/>
    <w:rsid w:val="00016666"/>
    <w:rsid w:val="000200F8"/>
    <w:rsid w:val="00023BBE"/>
    <w:rsid w:val="00024C29"/>
    <w:rsid w:val="00026307"/>
    <w:rsid w:val="000440D5"/>
    <w:rsid w:val="00046000"/>
    <w:rsid w:val="000564A3"/>
    <w:rsid w:val="0006737D"/>
    <w:rsid w:val="00072128"/>
    <w:rsid w:val="00087D9F"/>
    <w:rsid w:val="000A06FA"/>
    <w:rsid w:val="000B62E9"/>
    <w:rsid w:val="000D7E05"/>
    <w:rsid w:val="000E157E"/>
    <w:rsid w:val="000E7625"/>
    <w:rsid w:val="00101FCE"/>
    <w:rsid w:val="0010390E"/>
    <w:rsid w:val="0011134B"/>
    <w:rsid w:val="0011616E"/>
    <w:rsid w:val="0011700B"/>
    <w:rsid w:val="001236F9"/>
    <w:rsid w:val="00127D9D"/>
    <w:rsid w:val="001302F6"/>
    <w:rsid w:val="00140008"/>
    <w:rsid w:val="001501EC"/>
    <w:rsid w:val="00160F33"/>
    <w:rsid w:val="00173943"/>
    <w:rsid w:val="00175A6C"/>
    <w:rsid w:val="0018200E"/>
    <w:rsid w:val="00190AFC"/>
    <w:rsid w:val="001A4957"/>
    <w:rsid w:val="001A6CB7"/>
    <w:rsid w:val="001C229D"/>
    <w:rsid w:val="001E4953"/>
    <w:rsid w:val="001F344C"/>
    <w:rsid w:val="00200853"/>
    <w:rsid w:val="00202491"/>
    <w:rsid w:val="00205A35"/>
    <w:rsid w:val="00210F40"/>
    <w:rsid w:val="00233B6F"/>
    <w:rsid w:val="00243F94"/>
    <w:rsid w:val="00262F0F"/>
    <w:rsid w:val="00273780"/>
    <w:rsid w:val="00290960"/>
    <w:rsid w:val="002A182C"/>
    <w:rsid w:val="002A2862"/>
    <w:rsid w:val="002A7094"/>
    <w:rsid w:val="002A778C"/>
    <w:rsid w:val="002B39F9"/>
    <w:rsid w:val="002C3BC3"/>
    <w:rsid w:val="002D1AD1"/>
    <w:rsid w:val="002E002F"/>
    <w:rsid w:val="002E3CF0"/>
    <w:rsid w:val="002F7A1E"/>
    <w:rsid w:val="00302E90"/>
    <w:rsid w:val="00333216"/>
    <w:rsid w:val="003352D8"/>
    <w:rsid w:val="00335DFE"/>
    <w:rsid w:val="003637F2"/>
    <w:rsid w:val="003818B5"/>
    <w:rsid w:val="00386D65"/>
    <w:rsid w:val="00392F54"/>
    <w:rsid w:val="00397AE5"/>
    <w:rsid w:val="003A4866"/>
    <w:rsid w:val="003A769C"/>
    <w:rsid w:val="003B0520"/>
    <w:rsid w:val="003B770E"/>
    <w:rsid w:val="003D1EBC"/>
    <w:rsid w:val="003F7A7A"/>
    <w:rsid w:val="0040357B"/>
    <w:rsid w:val="00405955"/>
    <w:rsid w:val="004152BB"/>
    <w:rsid w:val="0044424E"/>
    <w:rsid w:val="00445B78"/>
    <w:rsid w:val="004558D9"/>
    <w:rsid w:val="004736F0"/>
    <w:rsid w:val="00494060"/>
    <w:rsid w:val="004C0A93"/>
    <w:rsid w:val="004D0CF0"/>
    <w:rsid w:val="004D6830"/>
    <w:rsid w:val="004E2AEC"/>
    <w:rsid w:val="004F41B3"/>
    <w:rsid w:val="005003EA"/>
    <w:rsid w:val="00531814"/>
    <w:rsid w:val="00537078"/>
    <w:rsid w:val="0053719E"/>
    <w:rsid w:val="00571F20"/>
    <w:rsid w:val="00572861"/>
    <w:rsid w:val="005774FD"/>
    <w:rsid w:val="00581716"/>
    <w:rsid w:val="005A6BCF"/>
    <w:rsid w:val="005B187A"/>
    <w:rsid w:val="005B543B"/>
    <w:rsid w:val="005C6D78"/>
    <w:rsid w:val="005C77A7"/>
    <w:rsid w:val="005D4FB8"/>
    <w:rsid w:val="00622740"/>
    <w:rsid w:val="00635CEE"/>
    <w:rsid w:val="006458E4"/>
    <w:rsid w:val="00680868"/>
    <w:rsid w:val="00693877"/>
    <w:rsid w:val="006C19C4"/>
    <w:rsid w:val="006C2686"/>
    <w:rsid w:val="006C4EF1"/>
    <w:rsid w:val="006D3993"/>
    <w:rsid w:val="00706698"/>
    <w:rsid w:val="007208A9"/>
    <w:rsid w:val="00724ECB"/>
    <w:rsid w:val="00733771"/>
    <w:rsid w:val="00744363"/>
    <w:rsid w:val="0074525B"/>
    <w:rsid w:val="00746D3F"/>
    <w:rsid w:val="00754EA1"/>
    <w:rsid w:val="00755734"/>
    <w:rsid w:val="007613BB"/>
    <w:rsid w:val="00764EB9"/>
    <w:rsid w:val="00781B61"/>
    <w:rsid w:val="00782AAE"/>
    <w:rsid w:val="007A5BB8"/>
    <w:rsid w:val="007B4E76"/>
    <w:rsid w:val="007B61B1"/>
    <w:rsid w:val="007C4613"/>
    <w:rsid w:val="007C725F"/>
    <w:rsid w:val="007D7140"/>
    <w:rsid w:val="007E5CD3"/>
    <w:rsid w:val="00803C12"/>
    <w:rsid w:val="00823E20"/>
    <w:rsid w:val="0085187C"/>
    <w:rsid w:val="008603B8"/>
    <w:rsid w:val="0086197C"/>
    <w:rsid w:val="008B3D94"/>
    <w:rsid w:val="008B6DEA"/>
    <w:rsid w:val="008C480B"/>
    <w:rsid w:val="008D6984"/>
    <w:rsid w:val="008E26E4"/>
    <w:rsid w:val="00916B05"/>
    <w:rsid w:val="009250D6"/>
    <w:rsid w:val="009402AC"/>
    <w:rsid w:val="00954F19"/>
    <w:rsid w:val="00967DC1"/>
    <w:rsid w:val="00982A3D"/>
    <w:rsid w:val="00983F94"/>
    <w:rsid w:val="00990A33"/>
    <w:rsid w:val="009B2A97"/>
    <w:rsid w:val="009C1134"/>
    <w:rsid w:val="009C195E"/>
    <w:rsid w:val="009C71AA"/>
    <w:rsid w:val="009D1EA1"/>
    <w:rsid w:val="009D383C"/>
    <w:rsid w:val="009D7443"/>
    <w:rsid w:val="009E500B"/>
    <w:rsid w:val="009F1B8A"/>
    <w:rsid w:val="00A005D9"/>
    <w:rsid w:val="00A2287E"/>
    <w:rsid w:val="00A238C1"/>
    <w:rsid w:val="00A34C36"/>
    <w:rsid w:val="00A42995"/>
    <w:rsid w:val="00A43D9B"/>
    <w:rsid w:val="00A50B29"/>
    <w:rsid w:val="00A5234C"/>
    <w:rsid w:val="00A63973"/>
    <w:rsid w:val="00A82B2E"/>
    <w:rsid w:val="00A95146"/>
    <w:rsid w:val="00A97259"/>
    <w:rsid w:val="00AB30DE"/>
    <w:rsid w:val="00AC1C9A"/>
    <w:rsid w:val="00AD4C62"/>
    <w:rsid w:val="00AD69AB"/>
    <w:rsid w:val="00AE12D9"/>
    <w:rsid w:val="00AF2FBD"/>
    <w:rsid w:val="00AF6FF6"/>
    <w:rsid w:val="00AF7AAD"/>
    <w:rsid w:val="00B018B5"/>
    <w:rsid w:val="00B04296"/>
    <w:rsid w:val="00B21836"/>
    <w:rsid w:val="00B372CB"/>
    <w:rsid w:val="00B53966"/>
    <w:rsid w:val="00BA036F"/>
    <w:rsid w:val="00BC021F"/>
    <w:rsid w:val="00BC1019"/>
    <w:rsid w:val="00BC49B5"/>
    <w:rsid w:val="00BC791A"/>
    <w:rsid w:val="00BD3463"/>
    <w:rsid w:val="00BD6913"/>
    <w:rsid w:val="00BE5CA4"/>
    <w:rsid w:val="00BF644B"/>
    <w:rsid w:val="00C045C1"/>
    <w:rsid w:val="00C331AB"/>
    <w:rsid w:val="00C35502"/>
    <w:rsid w:val="00C40DCC"/>
    <w:rsid w:val="00C52E01"/>
    <w:rsid w:val="00C6130D"/>
    <w:rsid w:val="00C64386"/>
    <w:rsid w:val="00C645AA"/>
    <w:rsid w:val="00C737D7"/>
    <w:rsid w:val="00C92C85"/>
    <w:rsid w:val="00CA5E23"/>
    <w:rsid w:val="00CC251F"/>
    <w:rsid w:val="00CC51BF"/>
    <w:rsid w:val="00CD4CF8"/>
    <w:rsid w:val="00CD554A"/>
    <w:rsid w:val="00CF05CE"/>
    <w:rsid w:val="00D17753"/>
    <w:rsid w:val="00D34E84"/>
    <w:rsid w:val="00D469DD"/>
    <w:rsid w:val="00D47E09"/>
    <w:rsid w:val="00D54C25"/>
    <w:rsid w:val="00D92E02"/>
    <w:rsid w:val="00DA1DDD"/>
    <w:rsid w:val="00DA5D00"/>
    <w:rsid w:val="00DC4D38"/>
    <w:rsid w:val="00E20BEE"/>
    <w:rsid w:val="00E37179"/>
    <w:rsid w:val="00E40286"/>
    <w:rsid w:val="00E430EE"/>
    <w:rsid w:val="00E762C5"/>
    <w:rsid w:val="00E829C6"/>
    <w:rsid w:val="00E95EC0"/>
    <w:rsid w:val="00ED73A1"/>
    <w:rsid w:val="00EE3570"/>
    <w:rsid w:val="00F2756E"/>
    <w:rsid w:val="00F3264A"/>
    <w:rsid w:val="00F71CDD"/>
    <w:rsid w:val="00F81121"/>
    <w:rsid w:val="00F938BF"/>
    <w:rsid w:val="00F95C65"/>
    <w:rsid w:val="00FA275A"/>
    <w:rsid w:val="00FA7C4D"/>
    <w:rsid w:val="00FB3B58"/>
    <w:rsid w:val="00FB4311"/>
    <w:rsid w:val="00FE1961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2443F-3AE8-47BC-99C1-50E03233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Hume, Steen (ENERGY)</cp:lastModifiedBy>
  <cp:revision>3</cp:revision>
  <cp:lastPrinted>2017-03-30T11:57:00Z</cp:lastPrinted>
  <dcterms:created xsi:type="dcterms:W3CDTF">2017-04-19T17:39:00Z</dcterms:created>
  <dcterms:modified xsi:type="dcterms:W3CDTF">2017-04-19T17:39:00Z</dcterms:modified>
</cp:coreProperties>
</file>