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E0A" w:rsidRPr="009B7B71" w:rsidRDefault="009C2E0A" w:rsidP="007E7AEF">
      <w:pPr>
        <w:tabs>
          <w:tab w:val="left" w:pos="360"/>
          <w:tab w:val="left" w:pos="720"/>
          <w:tab w:val="left" w:pos="1080"/>
          <w:tab w:val="left" w:pos="2160"/>
        </w:tabs>
        <w:jc w:val="center"/>
        <w:rPr>
          <w:rFonts w:ascii="Arial" w:hAnsi="Arial" w:cs="Arial"/>
          <w:sz w:val="22"/>
          <w:szCs w:val="22"/>
        </w:rPr>
      </w:pPr>
      <w:r>
        <w:rPr>
          <w:rFonts w:ascii="Arial" w:hAnsi="Arial" w:cs="Arial"/>
          <w:b/>
          <w:sz w:val="22"/>
          <w:szCs w:val="22"/>
          <w:u w:val="single"/>
        </w:rPr>
        <w:t>Ontario Power Generation</w:t>
      </w:r>
    </w:p>
    <w:tbl>
      <w:tblPr>
        <w:tblW w:w="9936" w:type="dxa"/>
        <w:tblBorders>
          <w:insideH w:val="single" w:sz="4" w:space="0" w:color="auto"/>
        </w:tblBorders>
        <w:tblLayout w:type="fixed"/>
        <w:tblCellMar>
          <w:left w:w="72" w:type="dxa"/>
          <w:right w:w="72" w:type="dxa"/>
        </w:tblCellMar>
        <w:tblLook w:val="0000"/>
      </w:tblPr>
      <w:tblGrid>
        <w:gridCol w:w="2448"/>
        <w:gridCol w:w="5040"/>
        <w:gridCol w:w="2448"/>
      </w:tblGrid>
      <w:tr w:rsidR="009C2E0A">
        <w:tc>
          <w:tcPr>
            <w:tcW w:w="2448" w:type="dxa"/>
          </w:tcPr>
          <w:p w:rsidR="009C2E0A" w:rsidRDefault="009C2E0A">
            <w:pPr>
              <w:tabs>
                <w:tab w:val="left" w:pos="720"/>
                <w:tab w:val="center" w:pos="4680"/>
              </w:tabs>
              <w:suppressAutoHyphens/>
              <w:ind w:right="54"/>
              <w:rPr>
                <w:rFonts w:ascii="Arial" w:hAnsi="Arial"/>
                <w:u w:val="single"/>
                <w:lang w:val="en-GB"/>
              </w:rPr>
            </w:pPr>
          </w:p>
        </w:tc>
        <w:tc>
          <w:tcPr>
            <w:tcW w:w="5040" w:type="dxa"/>
          </w:tcPr>
          <w:p w:rsidR="009C2E0A" w:rsidRDefault="009C2E0A" w:rsidP="007E7AEF">
            <w:pPr>
              <w:tabs>
                <w:tab w:val="left" w:pos="720"/>
                <w:tab w:val="center" w:pos="4680"/>
              </w:tabs>
              <w:suppressAutoHyphens/>
              <w:ind w:right="54"/>
              <w:rPr>
                <w:rFonts w:ascii="Arial" w:hAnsi="Arial"/>
                <w:sz w:val="24"/>
                <w:szCs w:val="24"/>
                <w:lang w:val="en-GB"/>
              </w:rPr>
            </w:pPr>
          </w:p>
          <w:p w:rsidR="009C2E0A" w:rsidRPr="00D52BC5" w:rsidRDefault="00240AC4" w:rsidP="00A95EB1">
            <w:pPr>
              <w:tabs>
                <w:tab w:val="left" w:pos="720"/>
                <w:tab w:val="center" w:pos="4680"/>
              </w:tabs>
              <w:suppressAutoHyphens/>
              <w:ind w:right="54"/>
              <w:jc w:val="center"/>
              <w:rPr>
                <w:rFonts w:ascii="Arial" w:hAnsi="Arial"/>
                <w:sz w:val="24"/>
                <w:szCs w:val="24"/>
                <w:u w:val="single"/>
                <w:lang w:val="en-GB"/>
              </w:rPr>
            </w:pPr>
            <w:r>
              <w:rPr>
                <w:rFonts w:ascii="Arial" w:hAnsi="Arial"/>
                <w:sz w:val="24"/>
                <w:szCs w:val="24"/>
                <w:u w:val="single"/>
                <w:lang w:val="en-GB"/>
              </w:rPr>
              <w:t>SPECIAL</w:t>
            </w:r>
            <w:r w:rsidR="000005C6">
              <w:rPr>
                <w:rFonts w:ascii="Arial" w:hAnsi="Arial"/>
                <w:sz w:val="24"/>
                <w:szCs w:val="24"/>
                <w:u w:val="single"/>
                <w:lang w:val="en-GB"/>
              </w:rPr>
              <w:t xml:space="preserve"> COM</w:t>
            </w:r>
            <w:r w:rsidR="009C2E0A" w:rsidRPr="00D52BC5">
              <w:rPr>
                <w:rFonts w:ascii="Arial" w:hAnsi="Arial"/>
                <w:sz w:val="24"/>
                <w:szCs w:val="24"/>
                <w:u w:val="single"/>
                <w:lang w:val="en-GB"/>
              </w:rPr>
              <w:t>MITTEE</w:t>
            </w:r>
            <w:r w:rsidR="00191DD0">
              <w:rPr>
                <w:rFonts w:ascii="Arial" w:hAnsi="Arial"/>
                <w:sz w:val="24"/>
                <w:szCs w:val="24"/>
                <w:u w:val="single"/>
                <w:lang w:val="en-GB"/>
              </w:rPr>
              <w:t xml:space="preserve"> OF THE BOARD</w:t>
            </w:r>
          </w:p>
        </w:tc>
        <w:tc>
          <w:tcPr>
            <w:tcW w:w="2448" w:type="dxa"/>
          </w:tcPr>
          <w:p w:rsidR="009C2E0A" w:rsidRDefault="009C2E0A">
            <w:pPr>
              <w:tabs>
                <w:tab w:val="left" w:pos="720"/>
                <w:tab w:val="center" w:pos="4680"/>
              </w:tabs>
              <w:suppressAutoHyphens/>
              <w:ind w:right="54"/>
              <w:jc w:val="right"/>
              <w:rPr>
                <w:rFonts w:ascii="Arial" w:hAnsi="Arial"/>
                <w:lang w:val="en-GB"/>
              </w:rPr>
            </w:pPr>
          </w:p>
        </w:tc>
      </w:tr>
    </w:tbl>
    <w:p w:rsidR="009C2E0A" w:rsidRDefault="009C2E0A">
      <w:pPr>
        <w:pStyle w:val="BodyTextIndent3"/>
        <w:tabs>
          <w:tab w:val="left" w:pos="2160"/>
        </w:tabs>
        <w:ind w:left="0" w:firstLine="0"/>
        <w:jc w:val="both"/>
        <w:rPr>
          <w:sz w:val="22"/>
          <w:szCs w:val="22"/>
        </w:rPr>
      </w:pPr>
    </w:p>
    <w:p w:rsidR="009C2E0A" w:rsidRPr="00522883" w:rsidRDefault="009C2E0A" w:rsidP="00A81895">
      <w:pPr>
        <w:pStyle w:val="BodyTextIndent3"/>
        <w:shd w:val="clear" w:color="auto" w:fill="FFFFFF" w:themeFill="background1"/>
        <w:tabs>
          <w:tab w:val="left" w:pos="2160"/>
        </w:tabs>
        <w:ind w:left="0" w:firstLine="0"/>
        <w:jc w:val="both"/>
        <w:rPr>
          <w:sz w:val="22"/>
          <w:szCs w:val="22"/>
        </w:rPr>
      </w:pPr>
      <w:r w:rsidRPr="00A81895">
        <w:rPr>
          <w:sz w:val="22"/>
          <w:szCs w:val="22"/>
        </w:rPr>
        <w:t xml:space="preserve">Minutes of </w:t>
      </w:r>
      <w:r w:rsidR="004F4DF7" w:rsidRPr="00A81895">
        <w:rPr>
          <w:sz w:val="22"/>
          <w:szCs w:val="22"/>
        </w:rPr>
        <w:t xml:space="preserve">a </w:t>
      </w:r>
      <w:r w:rsidRPr="00A81895">
        <w:rPr>
          <w:sz w:val="22"/>
          <w:szCs w:val="22"/>
        </w:rPr>
        <w:t xml:space="preserve">meeting of the </w:t>
      </w:r>
      <w:r w:rsidR="00240AC4">
        <w:rPr>
          <w:sz w:val="22"/>
          <w:szCs w:val="22"/>
        </w:rPr>
        <w:t>Special</w:t>
      </w:r>
      <w:r w:rsidR="00D52BC5" w:rsidRPr="00A81895">
        <w:rPr>
          <w:sz w:val="22"/>
          <w:szCs w:val="22"/>
        </w:rPr>
        <w:t xml:space="preserve"> Committee of the Board</w:t>
      </w:r>
      <w:r w:rsidR="004F4DF7" w:rsidRPr="00A81895">
        <w:rPr>
          <w:sz w:val="22"/>
          <w:szCs w:val="22"/>
        </w:rPr>
        <w:t xml:space="preserve"> of </w:t>
      </w:r>
      <w:r w:rsidR="00A121E7" w:rsidRPr="00A81895">
        <w:rPr>
          <w:sz w:val="22"/>
          <w:szCs w:val="22"/>
        </w:rPr>
        <w:t xml:space="preserve">Directors of </w:t>
      </w:r>
      <w:r w:rsidR="004F4DF7" w:rsidRPr="00A81895">
        <w:rPr>
          <w:sz w:val="22"/>
          <w:szCs w:val="22"/>
        </w:rPr>
        <w:t xml:space="preserve">Ontario Power Generation </w:t>
      </w:r>
      <w:r w:rsidR="00767183">
        <w:rPr>
          <w:sz w:val="22"/>
          <w:szCs w:val="22"/>
        </w:rPr>
        <w:t xml:space="preserve">held </w:t>
      </w:r>
      <w:r w:rsidR="00240AC4">
        <w:rPr>
          <w:sz w:val="22"/>
          <w:szCs w:val="22"/>
        </w:rPr>
        <w:t>in Conference Room #2</w:t>
      </w:r>
      <w:r w:rsidR="00843365">
        <w:rPr>
          <w:sz w:val="22"/>
          <w:szCs w:val="22"/>
        </w:rPr>
        <w:t xml:space="preserve"> </w:t>
      </w:r>
      <w:r w:rsidR="000005C6" w:rsidRPr="00A81895">
        <w:rPr>
          <w:sz w:val="22"/>
          <w:szCs w:val="22"/>
        </w:rPr>
        <w:t xml:space="preserve">at the </w:t>
      </w:r>
      <w:r w:rsidR="00843365">
        <w:rPr>
          <w:sz w:val="22"/>
          <w:szCs w:val="22"/>
        </w:rPr>
        <w:t>Head Office of the Company, 700 University Avenue, Toronto</w:t>
      </w:r>
      <w:r w:rsidR="00CF6EB1" w:rsidRPr="00A81895">
        <w:rPr>
          <w:sz w:val="22"/>
          <w:szCs w:val="22"/>
        </w:rPr>
        <w:t xml:space="preserve"> </w:t>
      </w:r>
      <w:r w:rsidR="00821F64" w:rsidRPr="00A81895">
        <w:rPr>
          <w:sz w:val="22"/>
          <w:szCs w:val="22"/>
        </w:rPr>
        <w:t xml:space="preserve">on </w:t>
      </w:r>
      <w:r w:rsidR="00240AC4">
        <w:rPr>
          <w:sz w:val="22"/>
          <w:szCs w:val="22"/>
        </w:rPr>
        <w:t>Friday</w:t>
      </w:r>
      <w:r w:rsidR="004B3210" w:rsidRPr="00A81895">
        <w:rPr>
          <w:sz w:val="22"/>
          <w:szCs w:val="22"/>
        </w:rPr>
        <w:t>,</w:t>
      </w:r>
      <w:r w:rsidR="00240AC4">
        <w:rPr>
          <w:sz w:val="22"/>
          <w:szCs w:val="22"/>
        </w:rPr>
        <w:t xml:space="preserve"> March 10,</w:t>
      </w:r>
      <w:r w:rsidR="00DD6FF2" w:rsidRPr="00A81895">
        <w:rPr>
          <w:sz w:val="22"/>
          <w:szCs w:val="22"/>
        </w:rPr>
        <w:t xml:space="preserve"> 201</w:t>
      </w:r>
      <w:r w:rsidR="00240AC4">
        <w:rPr>
          <w:sz w:val="22"/>
          <w:szCs w:val="22"/>
        </w:rPr>
        <w:t>7</w:t>
      </w:r>
      <w:r w:rsidR="000005C6" w:rsidRPr="00A81895">
        <w:rPr>
          <w:sz w:val="22"/>
          <w:szCs w:val="22"/>
        </w:rPr>
        <w:t>,</w:t>
      </w:r>
      <w:r w:rsidR="00CF6EB1" w:rsidRPr="00A81895">
        <w:rPr>
          <w:sz w:val="22"/>
          <w:szCs w:val="22"/>
        </w:rPr>
        <w:t xml:space="preserve"> </w:t>
      </w:r>
      <w:r w:rsidR="00355AE0">
        <w:rPr>
          <w:sz w:val="22"/>
          <w:szCs w:val="22"/>
        </w:rPr>
        <w:t xml:space="preserve">at </w:t>
      </w:r>
      <w:r w:rsidR="00240AC4">
        <w:rPr>
          <w:sz w:val="22"/>
          <w:szCs w:val="22"/>
        </w:rPr>
        <w:t>11:45</w:t>
      </w:r>
      <w:r w:rsidR="00A81895" w:rsidRPr="00A81895">
        <w:rPr>
          <w:sz w:val="22"/>
          <w:szCs w:val="22"/>
        </w:rPr>
        <w:t xml:space="preserve"> </w:t>
      </w:r>
      <w:r w:rsidR="00A95EB1">
        <w:rPr>
          <w:sz w:val="22"/>
          <w:szCs w:val="22"/>
        </w:rPr>
        <w:t>a</w:t>
      </w:r>
      <w:r w:rsidR="00A81895" w:rsidRPr="00A81895">
        <w:rPr>
          <w:sz w:val="22"/>
          <w:szCs w:val="22"/>
        </w:rPr>
        <w:t>.</w:t>
      </w:r>
      <w:r w:rsidR="000005C6" w:rsidRPr="00A81895">
        <w:rPr>
          <w:sz w:val="22"/>
          <w:szCs w:val="22"/>
        </w:rPr>
        <w:t>m</w:t>
      </w:r>
      <w:r w:rsidR="00A81895" w:rsidRPr="00A81895">
        <w:rPr>
          <w:sz w:val="22"/>
          <w:szCs w:val="22"/>
        </w:rPr>
        <w:t>.</w:t>
      </w:r>
    </w:p>
    <w:p w:rsidR="009C2E0A" w:rsidRDefault="009C2E0A">
      <w:pPr>
        <w:tabs>
          <w:tab w:val="left" w:pos="-720"/>
          <w:tab w:val="left" w:pos="1980"/>
        </w:tabs>
        <w:suppressAutoHyphens/>
        <w:rPr>
          <w:rFonts w:ascii="Arial" w:hAnsi="Arial"/>
          <w:sz w:val="22"/>
          <w:szCs w:val="22"/>
        </w:rPr>
      </w:pPr>
    </w:p>
    <w:p w:rsidR="009C2E0A" w:rsidRPr="00522883" w:rsidRDefault="009C2E0A">
      <w:pPr>
        <w:tabs>
          <w:tab w:val="left" w:pos="-720"/>
          <w:tab w:val="left" w:pos="1980"/>
        </w:tabs>
        <w:suppressAutoHyphens/>
        <w:rPr>
          <w:rFonts w:ascii="Arial" w:hAnsi="Arial"/>
          <w:sz w:val="22"/>
          <w:szCs w:val="22"/>
          <w:u w:val="single"/>
        </w:rPr>
      </w:pPr>
      <w:r>
        <w:rPr>
          <w:rFonts w:ascii="Arial" w:hAnsi="Arial"/>
          <w:sz w:val="22"/>
          <w:szCs w:val="22"/>
        </w:rPr>
        <w:tab/>
      </w:r>
      <w:r w:rsidRPr="00522883">
        <w:rPr>
          <w:rFonts w:ascii="Arial" w:hAnsi="Arial"/>
          <w:sz w:val="22"/>
          <w:szCs w:val="22"/>
          <w:u w:val="single"/>
        </w:rPr>
        <w:t>Present</w:t>
      </w:r>
    </w:p>
    <w:p w:rsidR="00D52BC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George Lewis</w:t>
      </w:r>
      <w:r w:rsidR="006E36C0">
        <w:rPr>
          <w:rFonts w:ascii="Arial" w:hAnsi="Arial"/>
          <w:spacing w:val="-3"/>
          <w:sz w:val="22"/>
          <w:szCs w:val="22"/>
        </w:rPr>
        <w:tab/>
        <w:t xml:space="preserve">Committee </w:t>
      </w:r>
      <w:proofErr w:type="gramStart"/>
      <w:r w:rsidR="006E36C0">
        <w:rPr>
          <w:rFonts w:ascii="Arial" w:hAnsi="Arial"/>
          <w:spacing w:val="-3"/>
          <w:sz w:val="22"/>
          <w:szCs w:val="22"/>
        </w:rPr>
        <w:t xml:space="preserve">Chair </w:t>
      </w:r>
      <w:r w:rsidR="000005C6">
        <w:rPr>
          <w:rFonts w:ascii="Arial" w:hAnsi="Arial"/>
          <w:spacing w:val="-3"/>
          <w:sz w:val="22"/>
          <w:szCs w:val="22"/>
        </w:rPr>
        <w:t xml:space="preserve"> </w:t>
      </w:r>
      <w:r w:rsidR="00DC20F0">
        <w:rPr>
          <w:rFonts w:ascii="Arial" w:hAnsi="Arial"/>
          <w:spacing w:val="-3"/>
          <w:sz w:val="22"/>
          <w:szCs w:val="22"/>
        </w:rPr>
        <w:t>(</w:t>
      </w:r>
      <w:proofErr w:type="gramEnd"/>
      <w:r w:rsidR="00DC20F0">
        <w:rPr>
          <w:rFonts w:ascii="Arial" w:hAnsi="Arial"/>
          <w:spacing w:val="-3"/>
          <w:sz w:val="22"/>
          <w:szCs w:val="22"/>
        </w:rPr>
        <w:t>by phone)</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Bernard Lord</w:t>
      </w:r>
      <w:r>
        <w:rPr>
          <w:rFonts w:ascii="Arial" w:hAnsi="Arial"/>
          <w:spacing w:val="-3"/>
          <w:sz w:val="22"/>
          <w:szCs w:val="22"/>
        </w:rPr>
        <w:tab/>
        <w:t>Member and OPG Board Chair</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Bill Coley</w:t>
      </w:r>
      <w:r>
        <w:rPr>
          <w:rFonts w:ascii="Arial" w:hAnsi="Arial"/>
          <w:spacing w:val="-3"/>
          <w:sz w:val="22"/>
          <w:szCs w:val="22"/>
        </w:rPr>
        <w:tab/>
        <w:t>Member</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Lisa DeMarco</w:t>
      </w:r>
      <w:r>
        <w:rPr>
          <w:rFonts w:ascii="Arial" w:hAnsi="Arial"/>
          <w:spacing w:val="-3"/>
          <w:sz w:val="22"/>
          <w:szCs w:val="22"/>
        </w:rPr>
        <w:tab/>
        <w:t>Member</w:t>
      </w:r>
    </w:p>
    <w:p w:rsidR="00E53035" w:rsidRDefault="00E53035">
      <w:pPr>
        <w:tabs>
          <w:tab w:val="left" w:pos="-720"/>
          <w:tab w:val="left" w:pos="1980"/>
          <w:tab w:val="left" w:pos="4320"/>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Peggy Mulligan</w:t>
      </w:r>
      <w:r>
        <w:rPr>
          <w:rFonts w:ascii="Arial" w:hAnsi="Arial"/>
          <w:spacing w:val="-3"/>
          <w:sz w:val="22"/>
          <w:szCs w:val="22"/>
        </w:rPr>
        <w:tab/>
        <w:t>Member</w:t>
      </w:r>
    </w:p>
    <w:p w:rsidR="000005C6" w:rsidRDefault="00661B91" w:rsidP="000005C6">
      <w:pPr>
        <w:tabs>
          <w:tab w:val="left" w:pos="-720"/>
          <w:tab w:val="left" w:pos="1980"/>
          <w:tab w:val="left" w:pos="4320"/>
          <w:tab w:val="left" w:pos="5461"/>
          <w:tab w:val="left" w:pos="6120"/>
          <w:tab w:val="left" w:pos="6480"/>
          <w:tab w:val="left" w:pos="7560"/>
        </w:tabs>
        <w:suppressAutoHyphens/>
        <w:ind w:left="1980"/>
        <w:rPr>
          <w:rFonts w:ascii="Arial" w:hAnsi="Arial"/>
          <w:spacing w:val="-3"/>
          <w:sz w:val="22"/>
          <w:szCs w:val="22"/>
        </w:rPr>
      </w:pPr>
      <w:r>
        <w:rPr>
          <w:rFonts w:ascii="Arial" w:hAnsi="Arial"/>
          <w:spacing w:val="-3"/>
          <w:sz w:val="22"/>
          <w:szCs w:val="22"/>
        </w:rPr>
        <w:t>Yezdi Pavri</w:t>
      </w:r>
      <w:r w:rsidR="000005C6">
        <w:rPr>
          <w:rFonts w:ascii="Arial" w:hAnsi="Arial"/>
          <w:spacing w:val="-3"/>
          <w:sz w:val="22"/>
          <w:szCs w:val="22"/>
        </w:rPr>
        <w:tab/>
      </w:r>
      <w:r w:rsidR="00A95EB1">
        <w:rPr>
          <w:rFonts w:ascii="Arial" w:hAnsi="Arial"/>
          <w:spacing w:val="-3"/>
          <w:sz w:val="22"/>
          <w:szCs w:val="22"/>
        </w:rPr>
        <w:t>Member</w:t>
      </w:r>
    </w:p>
    <w:p w:rsidR="000005C6" w:rsidRDefault="000005C6" w:rsidP="005016BA">
      <w:pPr>
        <w:tabs>
          <w:tab w:val="left" w:pos="-720"/>
          <w:tab w:val="left" w:pos="1980"/>
          <w:tab w:val="left" w:pos="4320"/>
          <w:tab w:val="left" w:pos="5461"/>
          <w:tab w:val="left" w:pos="6120"/>
          <w:tab w:val="left" w:pos="6480"/>
          <w:tab w:val="left" w:pos="7560"/>
        </w:tabs>
        <w:suppressAutoHyphens/>
        <w:ind w:left="1980"/>
        <w:rPr>
          <w:rFonts w:ascii="Arial" w:hAnsi="Arial"/>
          <w:spacing w:val="-3"/>
          <w:sz w:val="22"/>
          <w:szCs w:val="22"/>
        </w:rPr>
      </w:pPr>
    </w:p>
    <w:p w:rsidR="009C2E0A" w:rsidRDefault="009C2E0A">
      <w:pPr>
        <w:tabs>
          <w:tab w:val="left" w:pos="-720"/>
          <w:tab w:val="left" w:pos="1440"/>
          <w:tab w:val="left" w:pos="1980"/>
        </w:tabs>
        <w:suppressAutoHyphens/>
        <w:ind w:left="1980"/>
        <w:rPr>
          <w:rFonts w:ascii="Arial" w:hAnsi="Arial"/>
          <w:spacing w:val="-3"/>
          <w:sz w:val="22"/>
          <w:szCs w:val="22"/>
        </w:rPr>
      </w:pPr>
      <w:proofErr w:type="gramStart"/>
      <w:r w:rsidRPr="00522883">
        <w:rPr>
          <w:rFonts w:ascii="Arial" w:hAnsi="Arial"/>
          <w:spacing w:val="-3"/>
          <w:sz w:val="22"/>
          <w:szCs w:val="22"/>
        </w:rPr>
        <w:t>being</w:t>
      </w:r>
      <w:proofErr w:type="gramEnd"/>
      <w:r w:rsidRPr="00522883">
        <w:rPr>
          <w:rFonts w:ascii="Arial" w:hAnsi="Arial"/>
          <w:spacing w:val="-3"/>
          <w:sz w:val="22"/>
          <w:szCs w:val="22"/>
        </w:rPr>
        <w:t xml:space="preserve"> a quorum of the </w:t>
      </w:r>
      <w:r>
        <w:rPr>
          <w:rFonts w:ascii="Arial" w:hAnsi="Arial"/>
          <w:spacing w:val="-3"/>
          <w:sz w:val="22"/>
          <w:szCs w:val="22"/>
        </w:rPr>
        <w:t>Directors of the Committee</w:t>
      </w:r>
      <w:r w:rsidR="004B3210">
        <w:rPr>
          <w:rFonts w:ascii="Arial" w:hAnsi="Arial"/>
          <w:spacing w:val="-3"/>
          <w:sz w:val="22"/>
          <w:szCs w:val="22"/>
        </w:rPr>
        <w:t>, and</w:t>
      </w:r>
    </w:p>
    <w:p w:rsidR="004B3210" w:rsidRDefault="004B3210">
      <w:pPr>
        <w:tabs>
          <w:tab w:val="left" w:pos="-720"/>
          <w:tab w:val="left" w:pos="1440"/>
          <w:tab w:val="left" w:pos="1980"/>
        </w:tabs>
        <w:suppressAutoHyphens/>
        <w:ind w:left="1980"/>
        <w:rPr>
          <w:rFonts w:ascii="Arial" w:hAnsi="Arial"/>
          <w:spacing w:val="-3"/>
          <w:sz w:val="22"/>
          <w:szCs w:val="22"/>
        </w:rPr>
      </w:pPr>
    </w:p>
    <w:p w:rsidR="004B3210" w:rsidRDefault="00E53035">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Jeff Lyash</w:t>
      </w:r>
      <w:r w:rsidR="004B3210">
        <w:rPr>
          <w:rFonts w:ascii="Arial" w:hAnsi="Arial"/>
          <w:spacing w:val="-3"/>
          <w:sz w:val="22"/>
          <w:szCs w:val="22"/>
        </w:rPr>
        <w:tab/>
      </w:r>
      <w:r w:rsidR="004B3210">
        <w:rPr>
          <w:rFonts w:ascii="Arial" w:hAnsi="Arial"/>
          <w:spacing w:val="-3"/>
          <w:sz w:val="22"/>
          <w:szCs w:val="22"/>
        </w:rPr>
        <w:tab/>
        <w:t>President and CEO</w:t>
      </w:r>
    </w:p>
    <w:p w:rsidR="00E53035" w:rsidRDefault="00E53035" w:rsidP="00687918">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Ken Hartw</w:t>
      </w:r>
      <w:r w:rsidR="005A0A66">
        <w:rPr>
          <w:rFonts w:ascii="Arial" w:hAnsi="Arial"/>
          <w:spacing w:val="-3"/>
          <w:sz w:val="22"/>
          <w:szCs w:val="22"/>
        </w:rPr>
        <w:t>ick</w:t>
      </w:r>
      <w:r w:rsidR="005A0A66">
        <w:rPr>
          <w:rFonts w:ascii="Arial" w:hAnsi="Arial"/>
          <w:spacing w:val="-3"/>
          <w:sz w:val="22"/>
          <w:szCs w:val="22"/>
        </w:rPr>
        <w:tab/>
      </w:r>
      <w:r w:rsidR="005A0A66">
        <w:rPr>
          <w:rFonts w:ascii="Arial" w:hAnsi="Arial"/>
          <w:spacing w:val="-3"/>
          <w:sz w:val="22"/>
          <w:szCs w:val="22"/>
        </w:rPr>
        <w:tab/>
        <w:t>C</w:t>
      </w:r>
      <w:r w:rsidR="001F6B3F">
        <w:rPr>
          <w:rFonts w:ascii="Arial" w:hAnsi="Arial"/>
          <w:spacing w:val="-3"/>
          <w:sz w:val="22"/>
          <w:szCs w:val="22"/>
        </w:rPr>
        <w:t xml:space="preserve">hief </w:t>
      </w:r>
      <w:r w:rsidR="005A0A66">
        <w:rPr>
          <w:rFonts w:ascii="Arial" w:hAnsi="Arial"/>
          <w:spacing w:val="-3"/>
          <w:sz w:val="22"/>
          <w:szCs w:val="22"/>
        </w:rPr>
        <w:t>F</w:t>
      </w:r>
      <w:r w:rsidR="001F6B3F">
        <w:rPr>
          <w:rFonts w:ascii="Arial" w:hAnsi="Arial"/>
          <w:spacing w:val="-3"/>
          <w:sz w:val="22"/>
          <w:szCs w:val="22"/>
        </w:rPr>
        <w:t xml:space="preserve">inancial </w:t>
      </w:r>
      <w:r w:rsidR="005A0A66">
        <w:rPr>
          <w:rFonts w:ascii="Arial" w:hAnsi="Arial"/>
          <w:spacing w:val="-3"/>
          <w:sz w:val="22"/>
          <w:szCs w:val="22"/>
        </w:rPr>
        <w:t>O</w:t>
      </w:r>
      <w:r w:rsidR="001F6B3F">
        <w:rPr>
          <w:rFonts w:ascii="Arial" w:hAnsi="Arial"/>
          <w:spacing w:val="-3"/>
          <w:sz w:val="22"/>
          <w:szCs w:val="22"/>
        </w:rPr>
        <w:t>fficer</w:t>
      </w:r>
      <w:r w:rsidR="005A0A66">
        <w:rPr>
          <w:rFonts w:ascii="Arial" w:hAnsi="Arial"/>
          <w:spacing w:val="-3"/>
          <w:sz w:val="22"/>
          <w:szCs w:val="22"/>
        </w:rPr>
        <w:t xml:space="preserve"> and SVP </w:t>
      </w:r>
      <w:r w:rsidR="00C56910">
        <w:rPr>
          <w:rFonts w:ascii="Arial" w:hAnsi="Arial"/>
          <w:spacing w:val="-3"/>
          <w:sz w:val="22"/>
          <w:szCs w:val="22"/>
        </w:rPr>
        <w:t xml:space="preserve">- </w:t>
      </w:r>
      <w:r w:rsidR="005A0A66">
        <w:rPr>
          <w:rFonts w:ascii="Arial" w:hAnsi="Arial"/>
          <w:spacing w:val="-3"/>
          <w:sz w:val="22"/>
          <w:szCs w:val="22"/>
        </w:rPr>
        <w:t>Finance</w:t>
      </w:r>
    </w:p>
    <w:p w:rsidR="00C75642" w:rsidRDefault="00C75642" w:rsidP="00687918">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Chris Ginther</w:t>
      </w:r>
      <w:r>
        <w:rPr>
          <w:rFonts w:ascii="Arial" w:hAnsi="Arial"/>
          <w:spacing w:val="-3"/>
          <w:sz w:val="22"/>
          <w:szCs w:val="22"/>
        </w:rPr>
        <w:tab/>
      </w:r>
      <w:r>
        <w:rPr>
          <w:rFonts w:ascii="Arial" w:hAnsi="Arial"/>
          <w:spacing w:val="-3"/>
          <w:sz w:val="22"/>
          <w:szCs w:val="22"/>
        </w:rPr>
        <w:tab/>
        <w:t>Chief Administrative Officer</w:t>
      </w:r>
    </w:p>
    <w:p w:rsidR="00A95EB1" w:rsidRDefault="00A95EB1">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Carlo Crozzoli</w:t>
      </w:r>
      <w:r w:rsidR="00687918">
        <w:rPr>
          <w:rFonts w:ascii="Arial" w:hAnsi="Arial"/>
          <w:spacing w:val="-3"/>
          <w:sz w:val="22"/>
          <w:szCs w:val="22"/>
        </w:rPr>
        <w:tab/>
      </w:r>
      <w:r w:rsidR="00687918">
        <w:rPr>
          <w:rFonts w:ascii="Arial" w:hAnsi="Arial"/>
          <w:spacing w:val="-3"/>
          <w:sz w:val="22"/>
          <w:szCs w:val="22"/>
        </w:rPr>
        <w:tab/>
        <w:t xml:space="preserve">SVP Corporate </w:t>
      </w:r>
      <w:r w:rsidR="00C56910">
        <w:rPr>
          <w:rFonts w:ascii="Arial" w:hAnsi="Arial"/>
          <w:spacing w:val="-3"/>
          <w:sz w:val="22"/>
          <w:szCs w:val="22"/>
        </w:rPr>
        <w:t xml:space="preserve">Business </w:t>
      </w:r>
      <w:r w:rsidR="00687918">
        <w:rPr>
          <w:rFonts w:ascii="Arial" w:hAnsi="Arial"/>
          <w:spacing w:val="-3"/>
          <w:sz w:val="22"/>
          <w:szCs w:val="22"/>
        </w:rPr>
        <w:t>De</w:t>
      </w:r>
      <w:r w:rsidR="00C75642">
        <w:rPr>
          <w:rFonts w:ascii="Arial" w:hAnsi="Arial"/>
          <w:spacing w:val="-3"/>
          <w:sz w:val="22"/>
          <w:szCs w:val="22"/>
        </w:rPr>
        <w:t xml:space="preserve">velopment </w:t>
      </w:r>
      <w:r w:rsidR="00E8359E">
        <w:rPr>
          <w:rFonts w:ascii="Arial" w:hAnsi="Arial"/>
          <w:spacing w:val="-3"/>
          <w:sz w:val="22"/>
          <w:szCs w:val="22"/>
        </w:rPr>
        <w:t>&amp; Strategy</w:t>
      </w:r>
    </w:p>
    <w:p w:rsidR="00C75642" w:rsidRDefault="00C75642">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John Lee</w:t>
      </w:r>
      <w:r>
        <w:rPr>
          <w:rFonts w:ascii="Arial" w:hAnsi="Arial"/>
          <w:spacing w:val="-3"/>
          <w:sz w:val="22"/>
          <w:szCs w:val="22"/>
        </w:rPr>
        <w:tab/>
      </w:r>
      <w:r>
        <w:rPr>
          <w:rFonts w:ascii="Arial" w:hAnsi="Arial"/>
          <w:spacing w:val="-3"/>
          <w:sz w:val="22"/>
          <w:szCs w:val="22"/>
        </w:rPr>
        <w:tab/>
      </w:r>
      <w:r>
        <w:rPr>
          <w:rFonts w:ascii="Arial" w:hAnsi="Arial"/>
          <w:spacing w:val="-3"/>
          <w:sz w:val="22"/>
          <w:szCs w:val="22"/>
        </w:rPr>
        <w:tab/>
      </w:r>
      <w:r w:rsidR="00E8359E">
        <w:rPr>
          <w:rFonts w:ascii="Arial" w:hAnsi="Arial"/>
          <w:spacing w:val="-3"/>
          <w:sz w:val="22"/>
          <w:szCs w:val="22"/>
        </w:rPr>
        <w:t xml:space="preserve">Vice President, </w:t>
      </w:r>
      <w:r>
        <w:rPr>
          <w:rFonts w:ascii="Arial" w:hAnsi="Arial"/>
          <w:spacing w:val="-3"/>
          <w:sz w:val="22"/>
          <w:szCs w:val="22"/>
        </w:rPr>
        <w:t>Treasurer</w:t>
      </w:r>
    </w:p>
    <w:p w:rsidR="00C900B9" w:rsidRDefault="00C900B9" w:rsidP="00C900B9">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Catriona King</w:t>
      </w:r>
      <w:r>
        <w:rPr>
          <w:rFonts w:ascii="Arial" w:hAnsi="Arial"/>
          <w:spacing w:val="-3"/>
          <w:sz w:val="22"/>
          <w:szCs w:val="22"/>
        </w:rPr>
        <w:tab/>
      </w:r>
      <w:r>
        <w:rPr>
          <w:rFonts w:ascii="Arial" w:hAnsi="Arial"/>
          <w:spacing w:val="-3"/>
          <w:sz w:val="22"/>
          <w:szCs w:val="22"/>
        </w:rPr>
        <w:tab/>
        <w:t>Vice President Corporate Secretary</w:t>
      </w:r>
    </w:p>
    <w:p w:rsidR="00687918" w:rsidRDefault="00C900B9">
      <w:pPr>
        <w:tabs>
          <w:tab w:val="left" w:pos="-720"/>
          <w:tab w:val="left" w:pos="1440"/>
          <w:tab w:val="left" w:pos="1980"/>
        </w:tabs>
        <w:suppressAutoHyphens/>
        <w:ind w:left="1980"/>
        <w:rPr>
          <w:rFonts w:ascii="Arial" w:hAnsi="Arial"/>
          <w:spacing w:val="-3"/>
          <w:sz w:val="22"/>
          <w:szCs w:val="22"/>
        </w:rPr>
      </w:pPr>
      <w:r>
        <w:rPr>
          <w:rFonts w:ascii="Arial" w:hAnsi="Arial"/>
          <w:spacing w:val="-3"/>
          <w:sz w:val="22"/>
          <w:szCs w:val="22"/>
        </w:rPr>
        <w:t>Carlton Mathias</w:t>
      </w:r>
      <w:r w:rsidR="00687918">
        <w:rPr>
          <w:rFonts w:ascii="Arial" w:hAnsi="Arial"/>
          <w:spacing w:val="-3"/>
          <w:sz w:val="22"/>
          <w:szCs w:val="22"/>
        </w:rPr>
        <w:tab/>
      </w:r>
      <w:r w:rsidR="00687918">
        <w:rPr>
          <w:rFonts w:ascii="Arial" w:hAnsi="Arial"/>
          <w:spacing w:val="-3"/>
          <w:sz w:val="22"/>
          <w:szCs w:val="22"/>
        </w:rPr>
        <w:tab/>
        <w:t xml:space="preserve">Assistant </w:t>
      </w:r>
      <w:r>
        <w:rPr>
          <w:rFonts w:ascii="Arial" w:hAnsi="Arial"/>
          <w:spacing w:val="-3"/>
          <w:sz w:val="22"/>
          <w:szCs w:val="22"/>
        </w:rPr>
        <w:t>Corporate</w:t>
      </w:r>
      <w:r w:rsidR="00687918">
        <w:rPr>
          <w:rFonts w:ascii="Arial" w:hAnsi="Arial"/>
          <w:spacing w:val="-3"/>
          <w:sz w:val="22"/>
          <w:szCs w:val="22"/>
        </w:rPr>
        <w:t xml:space="preserve"> Secretary</w:t>
      </w:r>
    </w:p>
    <w:p w:rsidR="008B4B5F" w:rsidRDefault="008B4B5F">
      <w:pPr>
        <w:tabs>
          <w:tab w:val="left" w:pos="-720"/>
          <w:tab w:val="left" w:pos="1440"/>
          <w:tab w:val="left" w:pos="1980"/>
        </w:tabs>
        <w:suppressAutoHyphens/>
        <w:ind w:left="1980"/>
        <w:rPr>
          <w:rFonts w:ascii="Arial" w:hAnsi="Arial"/>
          <w:spacing w:val="-3"/>
          <w:sz w:val="22"/>
          <w:szCs w:val="22"/>
        </w:rPr>
      </w:pPr>
    </w:p>
    <w:p w:rsidR="00C10554" w:rsidRPr="00C10554" w:rsidRDefault="00C10554" w:rsidP="00C10554">
      <w:pPr>
        <w:tabs>
          <w:tab w:val="left" w:pos="-720"/>
          <w:tab w:val="left" w:pos="1980"/>
          <w:tab w:val="left" w:pos="4320"/>
          <w:tab w:val="left" w:pos="5760"/>
        </w:tabs>
        <w:suppressAutoHyphens/>
        <w:ind w:left="1440"/>
        <w:rPr>
          <w:rFonts w:ascii="Arial" w:hAnsi="Arial"/>
          <w:b/>
          <w:spacing w:val="-3"/>
          <w:sz w:val="22"/>
          <w:szCs w:val="22"/>
        </w:rPr>
      </w:pPr>
    </w:p>
    <w:p w:rsidR="004962A6" w:rsidRDefault="004962A6" w:rsidP="00A121E7">
      <w:pPr>
        <w:tabs>
          <w:tab w:val="left" w:pos="-720"/>
          <w:tab w:val="left" w:pos="1980"/>
          <w:tab w:val="left" w:pos="4320"/>
          <w:tab w:val="left" w:pos="5760"/>
        </w:tabs>
        <w:suppressAutoHyphens/>
        <w:ind w:left="1440"/>
        <w:rPr>
          <w:rFonts w:ascii="Arial" w:hAnsi="Arial"/>
          <w:spacing w:val="-3"/>
          <w:sz w:val="22"/>
          <w:szCs w:val="22"/>
        </w:rPr>
      </w:pPr>
    </w:p>
    <w:p w:rsidR="009C2E0A" w:rsidRDefault="005C6CBD" w:rsidP="00293BE4">
      <w:pPr>
        <w:numPr>
          <w:ilvl w:val="0"/>
          <w:numId w:val="1"/>
        </w:numPr>
        <w:tabs>
          <w:tab w:val="clear" w:pos="720"/>
          <w:tab w:val="left" w:pos="-720"/>
          <w:tab w:val="left" w:pos="360"/>
        </w:tabs>
        <w:suppressAutoHyphens/>
        <w:ind w:left="360"/>
        <w:jc w:val="both"/>
        <w:rPr>
          <w:rFonts w:ascii="Arial" w:hAnsi="Arial"/>
          <w:sz w:val="22"/>
          <w:szCs w:val="22"/>
          <w:u w:val="single"/>
          <w:lang w:val="en-GB"/>
        </w:rPr>
      </w:pPr>
      <w:r>
        <w:rPr>
          <w:rFonts w:ascii="Arial" w:hAnsi="Arial"/>
          <w:sz w:val="22"/>
          <w:szCs w:val="22"/>
          <w:u w:val="single"/>
        </w:rPr>
        <w:t>Constitution</w:t>
      </w:r>
      <w:r w:rsidR="009C2E0A" w:rsidRPr="00522883">
        <w:rPr>
          <w:rFonts w:ascii="Arial" w:hAnsi="Arial"/>
          <w:sz w:val="22"/>
          <w:szCs w:val="22"/>
          <w:u w:val="single"/>
          <w:lang w:val="en-GB"/>
        </w:rPr>
        <w:t xml:space="preserve"> of </w:t>
      </w:r>
      <w:r>
        <w:rPr>
          <w:rFonts w:ascii="Arial" w:hAnsi="Arial"/>
          <w:sz w:val="22"/>
          <w:szCs w:val="22"/>
          <w:u w:val="single"/>
          <w:lang w:val="en-GB"/>
        </w:rPr>
        <w:t>Meeting</w:t>
      </w:r>
    </w:p>
    <w:p w:rsidR="009C2E0A" w:rsidRDefault="009C2E0A" w:rsidP="00293BE4">
      <w:pPr>
        <w:tabs>
          <w:tab w:val="left" w:pos="-720"/>
          <w:tab w:val="left" w:pos="360"/>
        </w:tabs>
        <w:suppressAutoHyphens/>
        <w:ind w:left="360"/>
        <w:jc w:val="both"/>
        <w:rPr>
          <w:rFonts w:ascii="Arial" w:hAnsi="Arial"/>
          <w:sz w:val="22"/>
          <w:szCs w:val="22"/>
          <w:u w:val="single"/>
          <w:lang w:val="en-GB"/>
        </w:rPr>
      </w:pPr>
    </w:p>
    <w:p w:rsidR="009C2E0A" w:rsidRDefault="009C2E0A" w:rsidP="005C0A7F">
      <w:pPr>
        <w:pStyle w:val="BodyTextIndent3"/>
        <w:tabs>
          <w:tab w:val="left" w:pos="2160"/>
        </w:tabs>
        <w:ind w:left="360" w:firstLine="0"/>
        <w:jc w:val="both"/>
        <w:rPr>
          <w:sz w:val="22"/>
          <w:szCs w:val="22"/>
        </w:rPr>
      </w:pPr>
      <w:r w:rsidRPr="00522883">
        <w:rPr>
          <w:sz w:val="22"/>
          <w:szCs w:val="22"/>
        </w:rPr>
        <w:t xml:space="preserve">Notice of the meeting having been given to all of the </w:t>
      </w:r>
      <w:r>
        <w:rPr>
          <w:sz w:val="22"/>
          <w:szCs w:val="22"/>
        </w:rPr>
        <w:t>Directors of the Committee</w:t>
      </w:r>
      <w:r w:rsidRPr="00522883">
        <w:rPr>
          <w:sz w:val="22"/>
          <w:szCs w:val="22"/>
        </w:rPr>
        <w:t xml:space="preserve"> and a quorum of the members being present, the </w:t>
      </w:r>
      <w:r>
        <w:rPr>
          <w:sz w:val="22"/>
          <w:szCs w:val="22"/>
        </w:rPr>
        <w:t xml:space="preserve">Committee </w:t>
      </w:r>
      <w:r w:rsidRPr="00522883">
        <w:rPr>
          <w:sz w:val="22"/>
          <w:szCs w:val="22"/>
        </w:rPr>
        <w:t>Chair declared the meeting regularly constituted for the transaction of business at</w:t>
      </w:r>
      <w:r w:rsidR="00A578CB">
        <w:rPr>
          <w:sz w:val="22"/>
          <w:szCs w:val="22"/>
        </w:rPr>
        <w:t xml:space="preserve"> </w:t>
      </w:r>
      <w:r w:rsidR="002834B9">
        <w:rPr>
          <w:sz w:val="22"/>
          <w:szCs w:val="22"/>
        </w:rPr>
        <w:t>11:45</w:t>
      </w:r>
      <w:r w:rsidR="00C10554">
        <w:rPr>
          <w:sz w:val="22"/>
          <w:szCs w:val="22"/>
        </w:rPr>
        <w:t xml:space="preserve"> </w:t>
      </w:r>
      <w:r w:rsidR="00A95EB1">
        <w:rPr>
          <w:sz w:val="22"/>
          <w:szCs w:val="22"/>
        </w:rPr>
        <w:t>a</w:t>
      </w:r>
      <w:r w:rsidR="00C10554">
        <w:rPr>
          <w:sz w:val="22"/>
          <w:szCs w:val="22"/>
        </w:rPr>
        <w:t xml:space="preserve">.m. </w:t>
      </w:r>
      <w:r>
        <w:rPr>
          <w:sz w:val="22"/>
          <w:szCs w:val="22"/>
        </w:rPr>
        <w:t xml:space="preserve">on </w:t>
      </w:r>
      <w:r w:rsidR="002834B9">
        <w:rPr>
          <w:sz w:val="22"/>
          <w:szCs w:val="22"/>
        </w:rPr>
        <w:t>March 10</w:t>
      </w:r>
      <w:r w:rsidR="0094283A">
        <w:rPr>
          <w:sz w:val="22"/>
          <w:szCs w:val="22"/>
        </w:rPr>
        <w:t>,</w:t>
      </w:r>
      <w:r>
        <w:rPr>
          <w:sz w:val="22"/>
          <w:szCs w:val="22"/>
        </w:rPr>
        <w:t xml:space="preserve"> 201</w:t>
      </w:r>
      <w:r w:rsidR="002834B9">
        <w:rPr>
          <w:sz w:val="22"/>
          <w:szCs w:val="22"/>
        </w:rPr>
        <w:t>7</w:t>
      </w:r>
      <w:r>
        <w:rPr>
          <w:sz w:val="22"/>
          <w:szCs w:val="22"/>
        </w:rPr>
        <w:t>.</w:t>
      </w:r>
    </w:p>
    <w:p w:rsidR="004962A6" w:rsidRDefault="004962A6" w:rsidP="007E7AEF">
      <w:pPr>
        <w:tabs>
          <w:tab w:val="left" w:pos="-720"/>
          <w:tab w:val="left" w:pos="360"/>
        </w:tabs>
        <w:suppressAutoHyphens/>
        <w:rPr>
          <w:rFonts w:ascii="Arial" w:hAnsi="Arial"/>
          <w:sz w:val="22"/>
          <w:szCs w:val="22"/>
        </w:rPr>
      </w:pPr>
    </w:p>
    <w:p w:rsidR="00BE6EDC" w:rsidRPr="00A81895" w:rsidRDefault="00BE6EDC" w:rsidP="00BE6EDC">
      <w:pPr>
        <w:pStyle w:val="ListParagraph"/>
        <w:numPr>
          <w:ilvl w:val="0"/>
          <w:numId w:val="27"/>
        </w:numPr>
        <w:tabs>
          <w:tab w:val="left" w:pos="-720"/>
          <w:tab w:val="left" w:pos="360"/>
        </w:tabs>
        <w:suppressAutoHyphens/>
        <w:rPr>
          <w:rFonts w:ascii="Arial" w:hAnsi="Arial"/>
          <w:sz w:val="22"/>
          <w:szCs w:val="22"/>
        </w:rPr>
      </w:pPr>
      <w:r w:rsidRPr="00A81895">
        <w:rPr>
          <w:rFonts w:ascii="Arial" w:hAnsi="Arial"/>
          <w:sz w:val="22"/>
          <w:szCs w:val="22"/>
        </w:rPr>
        <w:t xml:space="preserve">Agenda:  the agenda for </w:t>
      </w:r>
      <w:r w:rsidR="002834B9">
        <w:rPr>
          <w:rFonts w:ascii="Arial" w:hAnsi="Arial"/>
          <w:sz w:val="22"/>
          <w:szCs w:val="22"/>
        </w:rPr>
        <w:t>March 10, 2017</w:t>
      </w:r>
      <w:r w:rsidRPr="00A81895">
        <w:rPr>
          <w:rFonts w:ascii="Arial" w:hAnsi="Arial"/>
          <w:sz w:val="22"/>
          <w:szCs w:val="22"/>
        </w:rPr>
        <w:t xml:space="preserve"> was approved</w:t>
      </w:r>
      <w:r w:rsidR="00687918">
        <w:rPr>
          <w:rFonts w:ascii="Arial" w:hAnsi="Arial"/>
          <w:sz w:val="22"/>
          <w:szCs w:val="22"/>
        </w:rPr>
        <w:t>.</w:t>
      </w:r>
    </w:p>
    <w:p w:rsidR="00561BC2" w:rsidRPr="00A81895" w:rsidRDefault="00561BC2" w:rsidP="00561BC2">
      <w:pPr>
        <w:pStyle w:val="ListParagraph"/>
        <w:tabs>
          <w:tab w:val="left" w:pos="-720"/>
          <w:tab w:val="left" w:pos="360"/>
        </w:tabs>
        <w:suppressAutoHyphens/>
        <w:rPr>
          <w:rFonts w:ascii="Arial" w:hAnsi="Arial"/>
          <w:sz w:val="22"/>
          <w:szCs w:val="22"/>
        </w:rPr>
      </w:pPr>
    </w:p>
    <w:p w:rsidR="00772FAF" w:rsidRDefault="00BE6EDC" w:rsidP="00BE6EDC">
      <w:pPr>
        <w:pStyle w:val="ListParagraph"/>
        <w:numPr>
          <w:ilvl w:val="0"/>
          <w:numId w:val="27"/>
        </w:numPr>
        <w:tabs>
          <w:tab w:val="left" w:pos="-720"/>
          <w:tab w:val="left" w:pos="360"/>
        </w:tabs>
        <w:suppressAutoHyphens/>
        <w:rPr>
          <w:rFonts w:ascii="Arial" w:hAnsi="Arial"/>
          <w:sz w:val="22"/>
          <w:szCs w:val="22"/>
        </w:rPr>
      </w:pPr>
      <w:r w:rsidRPr="00A81895">
        <w:rPr>
          <w:rFonts w:ascii="Arial" w:hAnsi="Arial"/>
          <w:sz w:val="22"/>
          <w:szCs w:val="22"/>
        </w:rPr>
        <w:t>Declaration of Conflicts of Interest:  the Committee Chair requested any decl</w:t>
      </w:r>
      <w:r w:rsidR="002635BB">
        <w:rPr>
          <w:rFonts w:ascii="Arial" w:hAnsi="Arial"/>
          <w:sz w:val="22"/>
          <w:szCs w:val="22"/>
        </w:rPr>
        <w:t>arations of conflict of intere</w:t>
      </w:r>
      <w:r w:rsidR="00772FAF">
        <w:rPr>
          <w:rFonts w:ascii="Arial" w:hAnsi="Arial"/>
          <w:sz w:val="22"/>
          <w:szCs w:val="22"/>
        </w:rPr>
        <w:t>s</w:t>
      </w:r>
      <w:r w:rsidR="00A97020">
        <w:rPr>
          <w:rFonts w:ascii="Arial" w:hAnsi="Arial"/>
          <w:sz w:val="22"/>
          <w:szCs w:val="22"/>
        </w:rPr>
        <w:t>t and there were none.</w:t>
      </w:r>
    </w:p>
    <w:p w:rsidR="00772FAF" w:rsidRPr="00772FAF" w:rsidRDefault="00772FAF" w:rsidP="00772FAF">
      <w:pPr>
        <w:pStyle w:val="ListParagraph"/>
        <w:rPr>
          <w:rFonts w:ascii="Arial" w:hAnsi="Arial"/>
          <w:b/>
          <w:i/>
          <w:sz w:val="22"/>
          <w:szCs w:val="22"/>
        </w:rPr>
      </w:pPr>
    </w:p>
    <w:p w:rsidR="00BE6EDC" w:rsidRDefault="00BE6EDC" w:rsidP="007E7AEF">
      <w:pPr>
        <w:tabs>
          <w:tab w:val="left" w:pos="-720"/>
          <w:tab w:val="left" w:pos="360"/>
        </w:tabs>
        <w:suppressAutoHyphens/>
        <w:rPr>
          <w:rFonts w:ascii="Arial" w:hAnsi="Arial"/>
          <w:sz w:val="22"/>
          <w:szCs w:val="22"/>
        </w:rPr>
      </w:pPr>
    </w:p>
    <w:p w:rsidR="006E20AB" w:rsidRPr="00A95EB1" w:rsidRDefault="00B675CA" w:rsidP="00BB79DC">
      <w:pPr>
        <w:numPr>
          <w:ilvl w:val="0"/>
          <w:numId w:val="1"/>
        </w:numPr>
        <w:tabs>
          <w:tab w:val="clear" w:pos="720"/>
          <w:tab w:val="left" w:pos="360"/>
        </w:tabs>
        <w:ind w:left="360"/>
        <w:jc w:val="both"/>
        <w:rPr>
          <w:rFonts w:ascii="Arial" w:hAnsi="Arial"/>
          <w:sz w:val="22"/>
          <w:szCs w:val="22"/>
        </w:rPr>
      </w:pPr>
      <w:r>
        <w:rPr>
          <w:rFonts w:ascii="Arial" w:hAnsi="Arial" w:cs="Arial"/>
          <w:sz w:val="22"/>
          <w:szCs w:val="22"/>
          <w:u w:val="single"/>
        </w:rPr>
        <w:t>Review of Committee Mandate</w:t>
      </w:r>
    </w:p>
    <w:p w:rsidR="00A95EB1" w:rsidRPr="00A95EB1" w:rsidRDefault="00A95EB1" w:rsidP="00A95EB1">
      <w:pPr>
        <w:tabs>
          <w:tab w:val="left" w:pos="360"/>
        </w:tabs>
        <w:ind w:left="360"/>
        <w:jc w:val="both"/>
        <w:rPr>
          <w:rFonts w:ascii="Arial" w:hAnsi="Arial"/>
          <w:sz w:val="22"/>
          <w:szCs w:val="22"/>
        </w:rPr>
      </w:pPr>
    </w:p>
    <w:p w:rsidR="00BD329C" w:rsidRDefault="00BD329C" w:rsidP="00BD329C">
      <w:pPr>
        <w:pStyle w:val="ListParagraph"/>
        <w:ind w:left="360"/>
        <w:jc w:val="both"/>
        <w:rPr>
          <w:rFonts w:ascii="Arial" w:hAnsi="Arial"/>
          <w:sz w:val="22"/>
          <w:szCs w:val="22"/>
        </w:rPr>
      </w:pPr>
      <w:r>
        <w:rPr>
          <w:rFonts w:ascii="Arial" w:hAnsi="Arial"/>
          <w:sz w:val="22"/>
          <w:szCs w:val="22"/>
        </w:rPr>
        <w:t xml:space="preserve">Mr. </w:t>
      </w:r>
      <w:r w:rsidR="00B675CA">
        <w:rPr>
          <w:rFonts w:ascii="Arial" w:hAnsi="Arial"/>
          <w:sz w:val="22"/>
          <w:szCs w:val="22"/>
        </w:rPr>
        <w:t xml:space="preserve">Lewis </w:t>
      </w:r>
      <w:r w:rsidR="00DC6E59">
        <w:rPr>
          <w:rFonts w:ascii="Arial" w:hAnsi="Arial"/>
          <w:sz w:val="22"/>
          <w:szCs w:val="22"/>
        </w:rPr>
        <w:t>noted several aspects of the Committee’s mandate including that</w:t>
      </w:r>
      <w:r w:rsidR="00A97020">
        <w:rPr>
          <w:rFonts w:ascii="Arial" w:hAnsi="Arial"/>
          <w:sz w:val="22"/>
          <w:szCs w:val="22"/>
        </w:rPr>
        <w:t xml:space="preserve"> it is to assess the financing and operational plan of the SPV and report and make recommendations to the Board with respect to OPG’s participation in the Province’s implementation of the refinancing plan.</w:t>
      </w:r>
    </w:p>
    <w:p w:rsidR="008A4D82" w:rsidRDefault="008A4D82" w:rsidP="00BD329C">
      <w:pPr>
        <w:pStyle w:val="ListParagraph"/>
        <w:ind w:left="360"/>
        <w:jc w:val="both"/>
        <w:rPr>
          <w:rFonts w:ascii="Arial" w:hAnsi="Arial"/>
          <w:sz w:val="22"/>
          <w:szCs w:val="22"/>
        </w:rPr>
      </w:pPr>
    </w:p>
    <w:p w:rsidR="00E4618D" w:rsidRPr="00A97020" w:rsidRDefault="00E4618D" w:rsidP="00A97020">
      <w:pPr>
        <w:jc w:val="both"/>
        <w:rPr>
          <w:rFonts w:ascii="Arial" w:hAnsi="Arial"/>
          <w:sz w:val="22"/>
          <w:szCs w:val="22"/>
        </w:rPr>
      </w:pPr>
      <w:r w:rsidRPr="00A97020">
        <w:rPr>
          <w:rFonts w:ascii="Arial" w:hAnsi="Arial"/>
          <w:sz w:val="22"/>
          <w:szCs w:val="22"/>
        </w:rPr>
        <w:t xml:space="preserve"> </w:t>
      </w:r>
    </w:p>
    <w:p w:rsidR="008E3ADD" w:rsidRPr="00580744" w:rsidRDefault="00355AE0" w:rsidP="00974968">
      <w:pPr>
        <w:jc w:val="both"/>
        <w:rPr>
          <w:rFonts w:ascii="Arial" w:hAnsi="Arial"/>
          <w:sz w:val="22"/>
          <w:szCs w:val="22"/>
        </w:rPr>
      </w:pPr>
      <w:r w:rsidRPr="00DC6E59">
        <w:rPr>
          <w:rFonts w:ascii="Arial" w:hAnsi="Arial"/>
          <w:sz w:val="22"/>
          <w:szCs w:val="22"/>
        </w:rPr>
        <w:t xml:space="preserve"> </w:t>
      </w:r>
      <w:r w:rsidR="004140C2">
        <w:rPr>
          <w:rFonts w:ascii="Arial" w:hAnsi="Arial"/>
          <w:sz w:val="22"/>
          <w:szCs w:val="22"/>
        </w:rPr>
        <w:t xml:space="preserve"> </w:t>
      </w:r>
    </w:p>
    <w:p w:rsidR="004C6A92" w:rsidRPr="00745A9D" w:rsidRDefault="00532F4B"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lastRenderedPageBreak/>
        <w:t>Global Adjustment Components 2016</w:t>
      </w:r>
    </w:p>
    <w:p w:rsidR="00745A9D" w:rsidRDefault="00745A9D" w:rsidP="00745A9D">
      <w:pPr>
        <w:pStyle w:val="ListParagraph"/>
        <w:ind w:left="360"/>
        <w:rPr>
          <w:rFonts w:ascii="Arial" w:hAnsi="Arial"/>
          <w:sz w:val="22"/>
          <w:szCs w:val="22"/>
        </w:rPr>
      </w:pPr>
    </w:p>
    <w:p w:rsidR="00745A9D" w:rsidRDefault="0032052B" w:rsidP="00745A9D">
      <w:pPr>
        <w:pStyle w:val="ListParagraph"/>
        <w:ind w:left="360"/>
        <w:rPr>
          <w:rFonts w:ascii="Arial" w:hAnsi="Arial"/>
          <w:sz w:val="22"/>
          <w:szCs w:val="22"/>
        </w:rPr>
      </w:pPr>
      <w:r>
        <w:rPr>
          <w:rFonts w:ascii="Arial" w:hAnsi="Arial"/>
          <w:sz w:val="22"/>
          <w:szCs w:val="22"/>
        </w:rPr>
        <w:t xml:space="preserve">Mr. Crozzoli spoke to the </w:t>
      </w:r>
      <w:r w:rsidR="00E81F31">
        <w:rPr>
          <w:rFonts w:ascii="Arial" w:hAnsi="Arial"/>
          <w:sz w:val="22"/>
          <w:szCs w:val="22"/>
        </w:rPr>
        <w:t>material sent to the Committee</w:t>
      </w:r>
      <w:r w:rsidR="00E33819">
        <w:rPr>
          <w:rFonts w:ascii="Arial" w:hAnsi="Arial"/>
          <w:sz w:val="22"/>
          <w:szCs w:val="22"/>
        </w:rPr>
        <w:t xml:space="preserve"> </w:t>
      </w:r>
      <w:r w:rsidR="00E81F31">
        <w:rPr>
          <w:rFonts w:ascii="Arial" w:hAnsi="Arial"/>
          <w:sz w:val="22"/>
          <w:szCs w:val="22"/>
        </w:rPr>
        <w:t>regarding</w:t>
      </w:r>
      <w:r w:rsidR="002C312B">
        <w:rPr>
          <w:rFonts w:ascii="Arial" w:hAnsi="Arial"/>
          <w:sz w:val="22"/>
          <w:szCs w:val="22"/>
        </w:rPr>
        <w:t xml:space="preserve"> the</w:t>
      </w:r>
      <w:r>
        <w:rPr>
          <w:rFonts w:ascii="Arial" w:hAnsi="Arial"/>
          <w:sz w:val="22"/>
          <w:szCs w:val="22"/>
        </w:rPr>
        <w:t xml:space="preserve"> components that contributed to the global adjus</w:t>
      </w:r>
      <w:r w:rsidR="002C312B">
        <w:rPr>
          <w:rFonts w:ascii="Arial" w:hAnsi="Arial"/>
          <w:sz w:val="22"/>
          <w:szCs w:val="22"/>
        </w:rPr>
        <w:t xml:space="preserve">tment in 2016. </w:t>
      </w:r>
      <w:r w:rsidR="00E81F31">
        <w:rPr>
          <w:rFonts w:ascii="Arial" w:hAnsi="Arial"/>
          <w:sz w:val="22"/>
          <w:szCs w:val="22"/>
        </w:rPr>
        <w:t>In response to a question he noted that t</w:t>
      </w:r>
      <w:r w:rsidR="002C312B">
        <w:rPr>
          <w:rFonts w:ascii="Arial" w:hAnsi="Arial"/>
          <w:sz w:val="22"/>
          <w:szCs w:val="22"/>
        </w:rPr>
        <w:t xml:space="preserve">he </w:t>
      </w:r>
      <w:r w:rsidR="00E81F31">
        <w:rPr>
          <w:rFonts w:ascii="Arial" w:hAnsi="Arial"/>
          <w:sz w:val="22"/>
          <w:szCs w:val="22"/>
        </w:rPr>
        <w:t>information was prepared by and made public</w:t>
      </w:r>
      <w:r>
        <w:rPr>
          <w:rFonts w:ascii="Arial" w:hAnsi="Arial"/>
          <w:sz w:val="22"/>
          <w:szCs w:val="22"/>
        </w:rPr>
        <w:t xml:space="preserve"> by the IESO </w:t>
      </w:r>
      <w:r w:rsidR="00E81F31">
        <w:rPr>
          <w:rFonts w:ascii="Arial" w:hAnsi="Arial"/>
          <w:sz w:val="22"/>
          <w:szCs w:val="22"/>
        </w:rPr>
        <w:t xml:space="preserve">for the first time </w:t>
      </w:r>
      <w:r>
        <w:rPr>
          <w:rFonts w:ascii="Arial" w:hAnsi="Arial"/>
          <w:sz w:val="22"/>
          <w:szCs w:val="22"/>
        </w:rPr>
        <w:t>approximately one week ago.</w:t>
      </w:r>
      <w:r w:rsidR="002C312B">
        <w:rPr>
          <w:rFonts w:ascii="Arial" w:hAnsi="Arial"/>
          <w:sz w:val="22"/>
          <w:szCs w:val="22"/>
        </w:rPr>
        <w:t xml:space="preserve"> </w:t>
      </w:r>
    </w:p>
    <w:p w:rsidR="009802FC" w:rsidRDefault="009802FC" w:rsidP="00745A9D">
      <w:pPr>
        <w:pStyle w:val="ListParagraph"/>
        <w:ind w:left="360"/>
        <w:rPr>
          <w:rFonts w:ascii="Arial" w:hAnsi="Arial"/>
          <w:sz w:val="22"/>
          <w:szCs w:val="22"/>
        </w:rPr>
      </w:pPr>
    </w:p>
    <w:p w:rsidR="009802FC" w:rsidRPr="00745A9D" w:rsidRDefault="009802FC" w:rsidP="00745A9D">
      <w:pPr>
        <w:pStyle w:val="ListParagraph"/>
        <w:ind w:left="360"/>
        <w:rPr>
          <w:rFonts w:ascii="Arial" w:hAnsi="Arial"/>
          <w:sz w:val="22"/>
          <w:szCs w:val="22"/>
        </w:rPr>
      </w:pPr>
      <w:r>
        <w:rPr>
          <w:rFonts w:ascii="Arial" w:hAnsi="Arial"/>
          <w:sz w:val="22"/>
          <w:szCs w:val="22"/>
        </w:rPr>
        <w:t xml:space="preserve">Discussion followed on what </w:t>
      </w:r>
      <w:r w:rsidR="00E33819">
        <w:rPr>
          <w:rFonts w:ascii="Arial" w:hAnsi="Arial"/>
          <w:sz w:val="22"/>
          <w:szCs w:val="22"/>
        </w:rPr>
        <w:t xml:space="preserve">the </w:t>
      </w:r>
      <w:r>
        <w:rPr>
          <w:rFonts w:ascii="Arial" w:hAnsi="Arial"/>
          <w:sz w:val="22"/>
          <w:szCs w:val="22"/>
        </w:rPr>
        <w:t>total electricity costs for the Province</w:t>
      </w:r>
      <w:r w:rsidR="00E33819">
        <w:rPr>
          <w:rFonts w:ascii="Arial" w:hAnsi="Arial"/>
          <w:sz w:val="22"/>
          <w:szCs w:val="22"/>
        </w:rPr>
        <w:t xml:space="preserve"> are</w:t>
      </w:r>
      <w:r>
        <w:rPr>
          <w:rFonts w:ascii="Arial" w:hAnsi="Arial"/>
          <w:sz w:val="22"/>
          <w:szCs w:val="22"/>
        </w:rPr>
        <w:t>, what constitutes OPG’s contribution to the GA, and forecasts of the GA going forward.</w:t>
      </w:r>
    </w:p>
    <w:p w:rsidR="00745A9D" w:rsidRPr="001964B8" w:rsidRDefault="00745A9D" w:rsidP="00745A9D">
      <w:pPr>
        <w:pStyle w:val="ListParagraph"/>
        <w:ind w:left="360"/>
        <w:rPr>
          <w:rFonts w:ascii="Arial" w:hAnsi="Arial"/>
          <w:sz w:val="22"/>
          <w:szCs w:val="22"/>
        </w:rPr>
      </w:pPr>
    </w:p>
    <w:p w:rsidR="001964B8" w:rsidRPr="00745A9D" w:rsidRDefault="008F1ECF"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GA Re</w:t>
      </w:r>
      <w:r w:rsidR="001964B8">
        <w:rPr>
          <w:rFonts w:ascii="Arial" w:hAnsi="Arial"/>
          <w:sz w:val="22"/>
          <w:szCs w:val="22"/>
          <w:u w:val="single"/>
        </w:rPr>
        <w:t xml:space="preserve">-financing </w:t>
      </w:r>
      <w:proofErr w:type="spellStart"/>
      <w:r w:rsidR="001964B8">
        <w:rPr>
          <w:rFonts w:ascii="Arial" w:hAnsi="Arial"/>
          <w:sz w:val="22"/>
          <w:szCs w:val="22"/>
          <w:u w:val="single"/>
        </w:rPr>
        <w:t>Workplan</w:t>
      </w:r>
      <w:proofErr w:type="spellEnd"/>
    </w:p>
    <w:p w:rsidR="00745A9D" w:rsidRPr="00745A9D" w:rsidRDefault="00745A9D" w:rsidP="00745A9D">
      <w:pPr>
        <w:pStyle w:val="ListParagraph"/>
        <w:rPr>
          <w:rFonts w:ascii="Arial" w:hAnsi="Arial"/>
          <w:sz w:val="22"/>
          <w:szCs w:val="22"/>
        </w:rPr>
      </w:pPr>
    </w:p>
    <w:p w:rsidR="00745A9D" w:rsidRDefault="00303B9B" w:rsidP="00745A9D">
      <w:pPr>
        <w:pStyle w:val="ListParagraph"/>
        <w:ind w:left="360"/>
        <w:rPr>
          <w:rFonts w:ascii="Arial" w:hAnsi="Arial"/>
          <w:sz w:val="22"/>
          <w:szCs w:val="22"/>
        </w:rPr>
      </w:pPr>
      <w:r>
        <w:rPr>
          <w:rFonts w:ascii="Arial" w:hAnsi="Arial"/>
          <w:sz w:val="22"/>
          <w:szCs w:val="22"/>
        </w:rPr>
        <w:t xml:space="preserve">Mr. Lee </w:t>
      </w:r>
      <w:r w:rsidR="00E81F31">
        <w:rPr>
          <w:rFonts w:ascii="Arial" w:hAnsi="Arial"/>
          <w:sz w:val="22"/>
          <w:szCs w:val="22"/>
        </w:rPr>
        <w:t xml:space="preserve">noted </w:t>
      </w:r>
      <w:r>
        <w:rPr>
          <w:rFonts w:ascii="Arial" w:hAnsi="Arial"/>
          <w:sz w:val="22"/>
          <w:szCs w:val="22"/>
        </w:rPr>
        <w:t xml:space="preserve">that the content of the </w:t>
      </w:r>
      <w:r w:rsidR="00E81F31">
        <w:rPr>
          <w:rFonts w:ascii="Arial" w:hAnsi="Arial"/>
          <w:sz w:val="22"/>
          <w:szCs w:val="22"/>
        </w:rPr>
        <w:t xml:space="preserve">board </w:t>
      </w:r>
      <w:r>
        <w:rPr>
          <w:rFonts w:ascii="Arial" w:hAnsi="Arial"/>
          <w:sz w:val="22"/>
          <w:szCs w:val="22"/>
        </w:rPr>
        <w:t>memo</w:t>
      </w:r>
      <w:r w:rsidR="00E81F31">
        <w:rPr>
          <w:rFonts w:ascii="Arial" w:hAnsi="Arial"/>
          <w:sz w:val="22"/>
          <w:szCs w:val="22"/>
        </w:rPr>
        <w:t xml:space="preserve"> sent to the Committee on the work plan for establishing a vehicle to finance the Global Adjustment (GA)</w:t>
      </w:r>
      <w:r>
        <w:rPr>
          <w:rFonts w:ascii="Arial" w:hAnsi="Arial"/>
          <w:sz w:val="22"/>
          <w:szCs w:val="22"/>
        </w:rPr>
        <w:t xml:space="preserve"> was </w:t>
      </w:r>
      <w:r w:rsidR="00E81F31">
        <w:rPr>
          <w:rFonts w:ascii="Arial" w:hAnsi="Arial"/>
          <w:sz w:val="22"/>
          <w:szCs w:val="22"/>
        </w:rPr>
        <w:t xml:space="preserve">also </w:t>
      </w:r>
      <w:r>
        <w:rPr>
          <w:rFonts w:ascii="Arial" w:hAnsi="Arial"/>
          <w:sz w:val="22"/>
          <w:szCs w:val="22"/>
        </w:rPr>
        <w:t>shared</w:t>
      </w:r>
      <w:r w:rsidR="00FA0FB1">
        <w:rPr>
          <w:rFonts w:ascii="Arial" w:hAnsi="Arial"/>
          <w:sz w:val="22"/>
          <w:szCs w:val="22"/>
        </w:rPr>
        <w:t xml:space="preserve"> </w:t>
      </w:r>
      <w:r>
        <w:rPr>
          <w:rFonts w:ascii="Arial" w:hAnsi="Arial"/>
          <w:sz w:val="22"/>
          <w:szCs w:val="22"/>
        </w:rPr>
        <w:t>with the participants in the Ministry of Energy’s working group on March 9, 2017</w:t>
      </w:r>
      <w:r w:rsidR="007A58BF">
        <w:rPr>
          <w:rFonts w:ascii="Arial" w:hAnsi="Arial"/>
          <w:sz w:val="22"/>
          <w:szCs w:val="22"/>
        </w:rPr>
        <w:t xml:space="preserve"> and that </w:t>
      </w:r>
      <w:r w:rsidR="00E81F31">
        <w:rPr>
          <w:rFonts w:ascii="Arial" w:hAnsi="Arial"/>
          <w:sz w:val="22"/>
          <w:szCs w:val="22"/>
        </w:rPr>
        <w:t>i</w:t>
      </w:r>
      <w:r>
        <w:rPr>
          <w:rFonts w:ascii="Arial" w:hAnsi="Arial"/>
          <w:sz w:val="22"/>
          <w:szCs w:val="22"/>
        </w:rPr>
        <w:t>t was clear around the table that OPG’s consideration of the elements to implement the Province’s refinancing is the most developed.</w:t>
      </w:r>
    </w:p>
    <w:p w:rsidR="00303B9B" w:rsidRDefault="00303B9B" w:rsidP="00745A9D">
      <w:pPr>
        <w:pStyle w:val="ListParagraph"/>
        <w:ind w:left="360"/>
        <w:rPr>
          <w:rFonts w:ascii="Arial" w:hAnsi="Arial"/>
          <w:sz w:val="22"/>
          <w:szCs w:val="22"/>
        </w:rPr>
      </w:pPr>
    </w:p>
    <w:p w:rsidR="007A58BF" w:rsidRDefault="00303B9B" w:rsidP="007A58BF">
      <w:pPr>
        <w:pStyle w:val="ListParagraph"/>
        <w:ind w:left="360"/>
        <w:rPr>
          <w:rFonts w:ascii="Arial" w:hAnsi="Arial"/>
          <w:sz w:val="22"/>
          <w:szCs w:val="22"/>
        </w:rPr>
      </w:pPr>
      <w:r>
        <w:rPr>
          <w:rFonts w:ascii="Arial" w:hAnsi="Arial"/>
          <w:sz w:val="22"/>
          <w:szCs w:val="22"/>
        </w:rPr>
        <w:t>Mr. Lee spoke to the key points o</w:t>
      </w:r>
      <w:r w:rsidR="00E81F31">
        <w:rPr>
          <w:rFonts w:ascii="Arial" w:hAnsi="Arial"/>
          <w:sz w:val="22"/>
          <w:szCs w:val="22"/>
        </w:rPr>
        <w:t>f</w:t>
      </w:r>
      <w:r>
        <w:rPr>
          <w:rFonts w:ascii="Arial" w:hAnsi="Arial"/>
          <w:sz w:val="22"/>
          <w:szCs w:val="22"/>
        </w:rPr>
        <w:t xml:space="preserve"> several of the 12 major components of the </w:t>
      </w:r>
      <w:proofErr w:type="spellStart"/>
      <w:r>
        <w:rPr>
          <w:rFonts w:ascii="Arial" w:hAnsi="Arial"/>
          <w:sz w:val="22"/>
          <w:szCs w:val="22"/>
        </w:rPr>
        <w:t>workplan</w:t>
      </w:r>
      <w:proofErr w:type="spellEnd"/>
      <w:r>
        <w:rPr>
          <w:rFonts w:ascii="Arial" w:hAnsi="Arial"/>
          <w:sz w:val="22"/>
          <w:szCs w:val="22"/>
        </w:rPr>
        <w:t xml:space="preserve"> set out in the memo</w:t>
      </w:r>
      <w:r w:rsidR="00FA0FB1">
        <w:rPr>
          <w:rFonts w:ascii="Arial" w:hAnsi="Arial"/>
          <w:sz w:val="22"/>
          <w:szCs w:val="22"/>
        </w:rPr>
        <w:t>.</w:t>
      </w:r>
      <w:r>
        <w:rPr>
          <w:rFonts w:ascii="Arial" w:hAnsi="Arial"/>
          <w:sz w:val="22"/>
          <w:szCs w:val="22"/>
        </w:rPr>
        <w:t xml:space="preserve"> </w:t>
      </w:r>
      <w:r w:rsidR="00FA0FB1">
        <w:rPr>
          <w:rFonts w:ascii="Arial" w:hAnsi="Arial"/>
          <w:sz w:val="22"/>
          <w:szCs w:val="22"/>
        </w:rPr>
        <w:t>Questions and discussion</w:t>
      </w:r>
      <w:r>
        <w:rPr>
          <w:rFonts w:ascii="Arial" w:hAnsi="Arial"/>
          <w:sz w:val="22"/>
          <w:szCs w:val="22"/>
        </w:rPr>
        <w:t xml:space="preserve"> ensued</w:t>
      </w:r>
      <w:r w:rsidR="00E81F31">
        <w:rPr>
          <w:rFonts w:ascii="Arial" w:hAnsi="Arial"/>
          <w:sz w:val="22"/>
          <w:szCs w:val="22"/>
        </w:rPr>
        <w:t xml:space="preserve"> on a range of topics including</w:t>
      </w:r>
      <w:r w:rsidR="00E81F31" w:rsidRPr="00E81F31">
        <w:rPr>
          <w:rFonts w:ascii="Arial" w:hAnsi="Arial"/>
          <w:sz w:val="22"/>
          <w:szCs w:val="22"/>
        </w:rPr>
        <w:t xml:space="preserve"> </w:t>
      </w:r>
      <w:r w:rsidR="00E81F31">
        <w:rPr>
          <w:rFonts w:ascii="Arial" w:hAnsi="Arial"/>
          <w:sz w:val="22"/>
          <w:szCs w:val="22"/>
        </w:rPr>
        <w:t>the equity injection process of the refinancing plan</w:t>
      </w:r>
      <w:r w:rsidR="007A58BF">
        <w:rPr>
          <w:rFonts w:ascii="Arial" w:hAnsi="Arial"/>
          <w:sz w:val="22"/>
          <w:szCs w:val="22"/>
        </w:rPr>
        <w:t>, and preliminary consideratio</w:t>
      </w:r>
      <w:r w:rsidR="00FA0FB1">
        <w:rPr>
          <w:rFonts w:ascii="Arial" w:hAnsi="Arial"/>
          <w:sz w:val="22"/>
          <w:szCs w:val="22"/>
        </w:rPr>
        <w:t>n is being given to retaining</w:t>
      </w:r>
      <w:r w:rsidR="007A58BF">
        <w:rPr>
          <w:rFonts w:ascii="Arial" w:hAnsi="Arial"/>
          <w:sz w:val="22"/>
          <w:szCs w:val="22"/>
        </w:rPr>
        <w:t xml:space="preserve"> RBC and/or CIBC to assist in advising on the long t</w:t>
      </w:r>
      <w:r w:rsidR="00FA0FB1">
        <w:rPr>
          <w:rFonts w:ascii="Arial" w:hAnsi="Arial"/>
          <w:sz w:val="22"/>
          <w:szCs w:val="22"/>
        </w:rPr>
        <w:t>erm debt issuance issues, while Goldman Sachs may</w:t>
      </w:r>
      <w:r w:rsidR="007A58BF">
        <w:rPr>
          <w:rFonts w:ascii="Arial" w:hAnsi="Arial"/>
          <w:sz w:val="22"/>
          <w:szCs w:val="22"/>
        </w:rPr>
        <w:t xml:space="preserve"> be considered in this regard with respect to the US market.</w:t>
      </w:r>
    </w:p>
    <w:p w:rsidR="00E81F31" w:rsidRDefault="00751F1D" w:rsidP="007A58BF">
      <w:pPr>
        <w:pStyle w:val="ListParagraph"/>
        <w:ind w:left="360"/>
        <w:rPr>
          <w:rFonts w:ascii="Arial" w:hAnsi="Arial"/>
          <w:sz w:val="22"/>
          <w:szCs w:val="22"/>
        </w:rPr>
      </w:pPr>
      <w:r>
        <w:rPr>
          <w:rFonts w:ascii="Arial" w:hAnsi="Arial"/>
          <w:sz w:val="22"/>
          <w:szCs w:val="22"/>
        </w:rPr>
        <w:t xml:space="preserve"> </w:t>
      </w:r>
    </w:p>
    <w:p w:rsidR="00E81F31" w:rsidRDefault="007A58BF" w:rsidP="00745A9D">
      <w:pPr>
        <w:pStyle w:val="ListParagraph"/>
        <w:ind w:left="360"/>
        <w:rPr>
          <w:rFonts w:ascii="Arial" w:hAnsi="Arial"/>
          <w:sz w:val="22"/>
          <w:szCs w:val="22"/>
        </w:rPr>
      </w:pPr>
      <w:r>
        <w:rPr>
          <w:rFonts w:ascii="Arial" w:hAnsi="Arial"/>
          <w:sz w:val="22"/>
          <w:szCs w:val="22"/>
        </w:rPr>
        <w:t>The Committee asked for the following information:</w:t>
      </w:r>
    </w:p>
    <w:p w:rsidR="007A58BF" w:rsidRDefault="00597DFC" w:rsidP="007A58BF">
      <w:pPr>
        <w:pStyle w:val="ListParagraph"/>
        <w:numPr>
          <w:ilvl w:val="0"/>
          <w:numId w:val="31"/>
        </w:numPr>
        <w:rPr>
          <w:rFonts w:ascii="Arial" w:hAnsi="Arial"/>
          <w:sz w:val="22"/>
          <w:szCs w:val="22"/>
        </w:rPr>
      </w:pPr>
      <w:r>
        <w:rPr>
          <w:rFonts w:ascii="Arial" w:hAnsi="Arial"/>
          <w:sz w:val="22"/>
          <w:szCs w:val="22"/>
        </w:rPr>
        <w:t xml:space="preserve">whether OPG’s proposed management of the </w:t>
      </w:r>
      <w:proofErr w:type="spellStart"/>
      <w:r w:rsidR="00CB1C39">
        <w:rPr>
          <w:rFonts w:ascii="Arial" w:hAnsi="Arial"/>
          <w:sz w:val="22"/>
          <w:szCs w:val="22"/>
        </w:rPr>
        <w:t>the</w:t>
      </w:r>
      <w:proofErr w:type="spellEnd"/>
      <w:r>
        <w:rPr>
          <w:rFonts w:ascii="Arial" w:hAnsi="Arial"/>
          <w:sz w:val="22"/>
          <w:szCs w:val="22"/>
        </w:rPr>
        <w:t xml:space="preserve"> financing</w:t>
      </w:r>
      <w:r w:rsidR="00CB1C39">
        <w:rPr>
          <w:rFonts w:ascii="Arial" w:hAnsi="Arial"/>
          <w:sz w:val="22"/>
          <w:szCs w:val="22"/>
        </w:rPr>
        <w:t xml:space="preserve"> SPV creates any issues for OPG under the Affiliates Relationship Code</w:t>
      </w:r>
      <w:r w:rsidR="007A58BF" w:rsidDel="007A58BF">
        <w:rPr>
          <w:rFonts w:ascii="Arial" w:hAnsi="Arial"/>
          <w:sz w:val="22"/>
          <w:szCs w:val="22"/>
        </w:rPr>
        <w:t xml:space="preserve"> </w:t>
      </w:r>
      <w:r w:rsidR="00CB1C39">
        <w:rPr>
          <w:rFonts w:ascii="Arial" w:hAnsi="Arial"/>
          <w:sz w:val="22"/>
          <w:szCs w:val="22"/>
        </w:rPr>
        <w:t>(*)</w:t>
      </w:r>
      <w:r w:rsidR="00CA2009">
        <w:rPr>
          <w:rFonts w:ascii="Arial" w:hAnsi="Arial"/>
          <w:sz w:val="22"/>
          <w:szCs w:val="22"/>
        </w:rPr>
        <w:t xml:space="preserve"> </w:t>
      </w:r>
    </w:p>
    <w:p w:rsidR="00303B9B" w:rsidRDefault="007A58BF" w:rsidP="007A58BF">
      <w:pPr>
        <w:pStyle w:val="ListParagraph"/>
        <w:numPr>
          <w:ilvl w:val="0"/>
          <w:numId w:val="31"/>
        </w:numPr>
        <w:rPr>
          <w:rFonts w:ascii="Arial" w:hAnsi="Arial"/>
          <w:sz w:val="22"/>
          <w:szCs w:val="22"/>
        </w:rPr>
      </w:pPr>
      <w:r>
        <w:rPr>
          <w:rFonts w:ascii="Arial" w:hAnsi="Arial"/>
          <w:sz w:val="22"/>
          <w:szCs w:val="22"/>
        </w:rPr>
        <w:t xml:space="preserve">A </w:t>
      </w:r>
      <w:r w:rsidR="00CA2009">
        <w:rPr>
          <w:rFonts w:ascii="Arial" w:hAnsi="Arial"/>
          <w:sz w:val="22"/>
          <w:szCs w:val="22"/>
        </w:rPr>
        <w:t>report back on how OPG’s proposed participation will include the entitlement of OPG to repay the equity to the Province upon the eventual wind-up of the SPV.(*)</w:t>
      </w:r>
      <w:r>
        <w:rPr>
          <w:rFonts w:ascii="Arial" w:hAnsi="Arial"/>
          <w:sz w:val="22"/>
          <w:szCs w:val="22"/>
        </w:rPr>
        <w:t xml:space="preserve">, and </w:t>
      </w:r>
    </w:p>
    <w:p w:rsidR="007A58BF" w:rsidRDefault="007A58BF" w:rsidP="007A58BF">
      <w:pPr>
        <w:pStyle w:val="ListParagraph"/>
        <w:numPr>
          <w:ilvl w:val="0"/>
          <w:numId w:val="31"/>
        </w:numPr>
        <w:rPr>
          <w:rFonts w:ascii="Arial" w:hAnsi="Arial"/>
          <w:sz w:val="22"/>
          <w:szCs w:val="22"/>
        </w:rPr>
      </w:pPr>
      <w:proofErr w:type="gramStart"/>
      <w:r>
        <w:rPr>
          <w:rFonts w:ascii="Arial" w:hAnsi="Arial"/>
          <w:sz w:val="22"/>
          <w:szCs w:val="22"/>
        </w:rPr>
        <w:t>a</w:t>
      </w:r>
      <w:proofErr w:type="gramEnd"/>
      <w:r>
        <w:rPr>
          <w:rFonts w:ascii="Arial" w:hAnsi="Arial"/>
          <w:sz w:val="22"/>
          <w:szCs w:val="22"/>
        </w:rPr>
        <w:t xml:space="preserve"> baseline forecast of the GA for the period of the proposed refinancing of it. (*)</w:t>
      </w:r>
    </w:p>
    <w:p w:rsidR="00774FF7" w:rsidRDefault="00774FF7" w:rsidP="00745A9D">
      <w:pPr>
        <w:pStyle w:val="ListParagraph"/>
        <w:ind w:left="360"/>
        <w:rPr>
          <w:rFonts w:ascii="Arial" w:hAnsi="Arial"/>
          <w:sz w:val="22"/>
          <w:szCs w:val="22"/>
        </w:rPr>
      </w:pPr>
    </w:p>
    <w:p w:rsidR="001964B8" w:rsidRPr="00745A9D" w:rsidRDefault="001964B8"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GA Cash Flows</w:t>
      </w:r>
    </w:p>
    <w:p w:rsidR="00745A9D" w:rsidRDefault="00745A9D" w:rsidP="00745A9D">
      <w:pPr>
        <w:pStyle w:val="ListParagraph"/>
        <w:ind w:left="360"/>
        <w:rPr>
          <w:rFonts w:ascii="Arial" w:hAnsi="Arial"/>
          <w:sz w:val="22"/>
          <w:szCs w:val="22"/>
          <w:u w:val="single"/>
        </w:rPr>
      </w:pPr>
    </w:p>
    <w:p w:rsidR="00745A9D" w:rsidRDefault="000F2EDC" w:rsidP="00745A9D">
      <w:pPr>
        <w:pStyle w:val="ListParagraph"/>
        <w:ind w:left="360"/>
        <w:rPr>
          <w:rFonts w:ascii="Arial" w:hAnsi="Arial"/>
          <w:sz w:val="22"/>
          <w:szCs w:val="22"/>
        </w:rPr>
      </w:pPr>
      <w:r>
        <w:rPr>
          <w:rFonts w:ascii="Arial" w:hAnsi="Arial"/>
          <w:sz w:val="22"/>
          <w:szCs w:val="22"/>
        </w:rPr>
        <w:t xml:space="preserve">Mr. Lee drew the Committee’s attention to the </w:t>
      </w:r>
      <w:r w:rsidR="007A58BF">
        <w:rPr>
          <w:rFonts w:ascii="Arial" w:hAnsi="Arial"/>
          <w:sz w:val="22"/>
          <w:szCs w:val="22"/>
        </w:rPr>
        <w:t>information provided the committee on the current and proposed cash flows for the Global Adjustment.</w:t>
      </w:r>
    </w:p>
    <w:p w:rsidR="00D542B9" w:rsidRPr="001964B8" w:rsidRDefault="00D542B9" w:rsidP="00745A9D">
      <w:pPr>
        <w:pStyle w:val="ListParagraph"/>
        <w:ind w:left="360"/>
        <w:rPr>
          <w:rFonts w:ascii="Arial" w:hAnsi="Arial"/>
          <w:sz w:val="22"/>
          <w:szCs w:val="22"/>
        </w:rPr>
      </w:pPr>
    </w:p>
    <w:p w:rsidR="001964B8" w:rsidRPr="00745A9D" w:rsidRDefault="001964B8"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Report from Ministry Working Group Meeting of March 8, 2017</w:t>
      </w:r>
    </w:p>
    <w:p w:rsidR="00745A9D" w:rsidRDefault="00745A9D" w:rsidP="00EB4E0B">
      <w:pPr>
        <w:tabs>
          <w:tab w:val="num" w:pos="360"/>
        </w:tabs>
        <w:ind w:left="360"/>
        <w:rPr>
          <w:rFonts w:ascii="Arial" w:hAnsi="Arial"/>
          <w:sz w:val="22"/>
          <w:szCs w:val="22"/>
        </w:rPr>
      </w:pPr>
    </w:p>
    <w:p w:rsidR="007A58BF" w:rsidRDefault="00A76855" w:rsidP="00A76855">
      <w:pPr>
        <w:tabs>
          <w:tab w:val="num" w:pos="360"/>
        </w:tabs>
        <w:ind w:left="360"/>
        <w:rPr>
          <w:rFonts w:ascii="Arial" w:hAnsi="Arial"/>
          <w:sz w:val="22"/>
          <w:szCs w:val="22"/>
        </w:rPr>
      </w:pPr>
      <w:r>
        <w:rPr>
          <w:rFonts w:ascii="Arial" w:hAnsi="Arial"/>
          <w:sz w:val="22"/>
          <w:szCs w:val="22"/>
        </w:rPr>
        <w:t>Mr. Hartwick advised that</w:t>
      </w:r>
      <w:r w:rsidR="007A58BF">
        <w:rPr>
          <w:rFonts w:ascii="Arial" w:hAnsi="Arial"/>
          <w:sz w:val="22"/>
          <w:szCs w:val="22"/>
        </w:rPr>
        <w:t>:</w:t>
      </w:r>
    </w:p>
    <w:p w:rsidR="007A58BF" w:rsidRDefault="00A76855" w:rsidP="007A58BF">
      <w:pPr>
        <w:pStyle w:val="ListParagraph"/>
        <w:numPr>
          <w:ilvl w:val="0"/>
          <w:numId w:val="32"/>
        </w:numPr>
        <w:rPr>
          <w:rFonts w:ascii="Arial" w:hAnsi="Arial"/>
          <w:sz w:val="22"/>
          <w:szCs w:val="22"/>
        </w:rPr>
      </w:pPr>
      <w:proofErr w:type="gramStart"/>
      <w:r w:rsidRPr="007A58BF">
        <w:rPr>
          <w:rFonts w:ascii="Arial" w:hAnsi="Arial"/>
          <w:sz w:val="22"/>
          <w:szCs w:val="22"/>
        </w:rPr>
        <w:t>the</w:t>
      </w:r>
      <w:proofErr w:type="gramEnd"/>
      <w:r w:rsidRPr="007A58BF">
        <w:rPr>
          <w:rFonts w:ascii="Arial" w:hAnsi="Arial"/>
          <w:sz w:val="22"/>
          <w:szCs w:val="22"/>
        </w:rPr>
        <w:t xml:space="preserve"> meeting of March 8</w:t>
      </w:r>
      <w:r w:rsidRPr="007A58BF">
        <w:rPr>
          <w:rFonts w:ascii="Arial" w:hAnsi="Arial"/>
          <w:sz w:val="22"/>
          <w:szCs w:val="22"/>
          <w:vertAlign w:val="superscript"/>
        </w:rPr>
        <w:t>th</w:t>
      </w:r>
      <w:r w:rsidRPr="007A58BF">
        <w:rPr>
          <w:rFonts w:ascii="Arial" w:hAnsi="Arial"/>
          <w:sz w:val="22"/>
          <w:szCs w:val="22"/>
        </w:rPr>
        <w:t xml:space="preserve"> was the kick-off meeting for the working group. </w:t>
      </w:r>
    </w:p>
    <w:p w:rsidR="007A58BF" w:rsidRDefault="00A76855" w:rsidP="007A58BF">
      <w:pPr>
        <w:pStyle w:val="ListParagraph"/>
        <w:numPr>
          <w:ilvl w:val="0"/>
          <w:numId w:val="32"/>
        </w:numPr>
        <w:rPr>
          <w:rFonts w:ascii="Arial" w:hAnsi="Arial"/>
          <w:sz w:val="22"/>
          <w:szCs w:val="22"/>
        </w:rPr>
      </w:pPr>
      <w:r w:rsidRPr="007A58BF">
        <w:rPr>
          <w:rFonts w:ascii="Arial" w:hAnsi="Arial"/>
          <w:sz w:val="22"/>
          <w:szCs w:val="22"/>
        </w:rPr>
        <w:t xml:space="preserve">The group will meet weekly on Thursday mornings. </w:t>
      </w:r>
    </w:p>
    <w:p w:rsidR="00EB4E0B" w:rsidRPr="007A58BF" w:rsidRDefault="00A76855" w:rsidP="007A58BF">
      <w:pPr>
        <w:pStyle w:val="ListParagraph"/>
        <w:numPr>
          <w:ilvl w:val="0"/>
          <w:numId w:val="32"/>
        </w:numPr>
        <w:rPr>
          <w:rFonts w:ascii="Arial" w:hAnsi="Arial"/>
          <w:sz w:val="22"/>
          <w:szCs w:val="22"/>
        </w:rPr>
      </w:pPr>
      <w:r w:rsidRPr="007A58BF">
        <w:rPr>
          <w:rFonts w:ascii="Arial" w:hAnsi="Arial"/>
          <w:sz w:val="22"/>
          <w:szCs w:val="22"/>
        </w:rPr>
        <w:t>Sub-committees of the working group are also being formed to do more detailed work and OPG will participate in these also.</w:t>
      </w:r>
    </w:p>
    <w:p w:rsidR="00745A9D" w:rsidRPr="00745A9D" w:rsidRDefault="00745A9D" w:rsidP="00745A9D">
      <w:pPr>
        <w:tabs>
          <w:tab w:val="num" w:pos="360"/>
        </w:tabs>
        <w:rPr>
          <w:rFonts w:ascii="Arial" w:hAnsi="Arial"/>
          <w:sz w:val="22"/>
          <w:szCs w:val="22"/>
        </w:rPr>
      </w:pPr>
    </w:p>
    <w:p w:rsidR="001964B8" w:rsidRPr="00745A9D" w:rsidRDefault="001964B8"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Consideration of Advisors to Committee</w:t>
      </w:r>
    </w:p>
    <w:p w:rsidR="00745A9D" w:rsidRDefault="00745A9D" w:rsidP="00745A9D">
      <w:pPr>
        <w:tabs>
          <w:tab w:val="num" w:pos="360"/>
        </w:tabs>
        <w:rPr>
          <w:rFonts w:ascii="Arial" w:hAnsi="Arial"/>
          <w:sz w:val="22"/>
          <w:szCs w:val="22"/>
        </w:rPr>
      </w:pPr>
    </w:p>
    <w:p w:rsidR="007A58BF" w:rsidRDefault="00BA6796" w:rsidP="00BA6796">
      <w:pPr>
        <w:tabs>
          <w:tab w:val="num" w:pos="360"/>
        </w:tabs>
        <w:ind w:left="360"/>
        <w:rPr>
          <w:rFonts w:ascii="Arial" w:hAnsi="Arial"/>
          <w:sz w:val="22"/>
          <w:szCs w:val="22"/>
        </w:rPr>
      </w:pPr>
      <w:r>
        <w:rPr>
          <w:rFonts w:ascii="Arial" w:hAnsi="Arial"/>
          <w:sz w:val="22"/>
          <w:szCs w:val="22"/>
        </w:rPr>
        <w:t>Mr. Lewis noted that the mandate of the Committee includes the discretion to obtain external advisors</w:t>
      </w:r>
      <w:r w:rsidR="002A50D9">
        <w:rPr>
          <w:rFonts w:ascii="Arial" w:hAnsi="Arial"/>
          <w:sz w:val="22"/>
          <w:szCs w:val="22"/>
        </w:rPr>
        <w:t>. Discussion followed</w:t>
      </w:r>
      <w:r w:rsidR="007A58BF">
        <w:rPr>
          <w:rFonts w:ascii="Arial" w:hAnsi="Arial"/>
          <w:sz w:val="22"/>
          <w:szCs w:val="22"/>
        </w:rPr>
        <w:t>.</w:t>
      </w:r>
    </w:p>
    <w:p w:rsidR="007A58BF" w:rsidRDefault="007A58BF" w:rsidP="00BA6796">
      <w:pPr>
        <w:tabs>
          <w:tab w:val="num" w:pos="360"/>
        </w:tabs>
        <w:ind w:left="360"/>
        <w:rPr>
          <w:rFonts w:ascii="Arial" w:hAnsi="Arial"/>
          <w:sz w:val="22"/>
          <w:szCs w:val="22"/>
        </w:rPr>
      </w:pPr>
    </w:p>
    <w:p w:rsidR="007A58BF" w:rsidRDefault="007A58BF" w:rsidP="00BA6796">
      <w:pPr>
        <w:tabs>
          <w:tab w:val="num" w:pos="360"/>
        </w:tabs>
        <w:ind w:left="360"/>
        <w:rPr>
          <w:rFonts w:ascii="Arial" w:hAnsi="Arial"/>
          <w:sz w:val="22"/>
          <w:szCs w:val="22"/>
        </w:rPr>
      </w:pPr>
      <w:r>
        <w:rPr>
          <w:rFonts w:ascii="Arial" w:hAnsi="Arial"/>
          <w:sz w:val="22"/>
          <w:szCs w:val="22"/>
        </w:rPr>
        <w:t>The Committee requested the following information:</w:t>
      </w:r>
    </w:p>
    <w:p w:rsidR="00745A9D" w:rsidRPr="009F27CA" w:rsidRDefault="000C4B4C" w:rsidP="007A58BF">
      <w:pPr>
        <w:pStyle w:val="ListParagraph"/>
        <w:numPr>
          <w:ilvl w:val="0"/>
          <w:numId w:val="33"/>
        </w:numPr>
        <w:rPr>
          <w:rFonts w:ascii="Arial" w:hAnsi="Arial" w:cs="Arial"/>
          <w:sz w:val="22"/>
          <w:szCs w:val="22"/>
        </w:rPr>
      </w:pPr>
      <w:r w:rsidRPr="009F27CA">
        <w:rPr>
          <w:rFonts w:ascii="Arial" w:hAnsi="Arial" w:cs="Arial"/>
          <w:sz w:val="22"/>
          <w:szCs w:val="22"/>
        </w:rPr>
        <w:t>a brief discussion</w:t>
      </w:r>
      <w:r w:rsidR="00A818CB" w:rsidRPr="009F27CA">
        <w:rPr>
          <w:rFonts w:ascii="Arial" w:hAnsi="Arial" w:cs="Arial"/>
          <w:sz w:val="22"/>
          <w:szCs w:val="22"/>
        </w:rPr>
        <w:t xml:space="preserve"> paper on consideration of potential advisors to the Committee</w:t>
      </w:r>
      <w:r w:rsidR="009F27CA">
        <w:rPr>
          <w:rFonts w:ascii="Arial" w:hAnsi="Arial" w:cs="Arial"/>
          <w:sz w:val="22"/>
          <w:szCs w:val="22"/>
        </w:rPr>
        <w:t xml:space="preserve"> including potential advisors if OPG’s participation in the Province’s re-financing plan </w:t>
      </w:r>
      <w:r w:rsidR="009F27CA">
        <w:rPr>
          <w:rFonts w:ascii="Arial" w:hAnsi="Arial" w:cs="Arial"/>
          <w:color w:val="000000"/>
          <w:sz w:val="22"/>
          <w:szCs w:val="22"/>
        </w:rPr>
        <w:t>raises</w:t>
      </w:r>
      <w:r w:rsidR="009F27CA" w:rsidRPr="009F27CA">
        <w:rPr>
          <w:rFonts w:ascii="Arial" w:hAnsi="Arial" w:cs="Arial"/>
          <w:color w:val="000000"/>
          <w:sz w:val="22"/>
          <w:szCs w:val="22"/>
        </w:rPr>
        <w:t xml:space="preserve"> added liability issues for the OPG board of directors</w:t>
      </w:r>
      <w:r w:rsidR="00A818CB" w:rsidRPr="009F27CA">
        <w:rPr>
          <w:rFonts w:ascii="Arial" w:hAnsi="Arial" w:cs="Arial"/>
          <w:sz w:val="22"/>
          <w:szCs w:val="22"/>
        </w:rPr>
        <w:t>.</w:t>
      </w:r>
      <w:r w:rsidR="003A68ED" w:rsidRPr="009F27CA">
        <w:rPr>
          <w:rFonts w:ascii="Arial" w:hAnsi="Arial" w:cs="Arial"/>
          <w:sz w:val="22"/>
          <w:szCs w:val="22"/>
        </w:rPr>
        <w:t>(</w:t>
      </w:r>
      <w:r w:rsidR="00A818CB" w:rsidRPr="009F27CA">
        <w:rPr>
          <w:rFonts w:ascii="Arial" w:hAnsi="Arial" w:cs="Arial"/>
          <w:sz w:val="22"/>
          <w:szCs w:val="22"/>
        </w:rPr>
        <w:t>*</w:t>
      </w:r>
      <w:r w:rsidR="003A68ED" w:rsidRPr="009F27CA">
        <w:rPr>
          <w:rFonts w:ascii="Arial" w:hAnsi="Arial" w:cs="Arial"/>
          <w:sz w:val="22"/>
          <w:szCs w:val="22"/>
        </w:rPr>
        <w:t>)</w:t>
      </w:r>
    </w:p>
    <w:p w:rsidR="00D124C3" w:rsidRPr="00D124C3" w:rsidRDefault="00D124C3" w:rsidP="007A58BF">
      <w:pPr>
        <w:pStyle w:val="ListParagraph"/>
        <w:numPr>
          <w:ilvl w:val="0"/>
          <w:numId w:val="33"/>
        </w:numPr>
        <w:rPr>
          <w:rFonts w:ascii="Arial" w:hAnsi="Arial" w:cs="Arial"/>
          <w:sz w:val="22"/>
          <w:szCs w:val="22"/>
        </w:rPr>
      </w:pPr>
      <w:r>
        <w:rPr>
          <w:rFonts w:ascii="Arial" w:hAnsi="Arial" w:cs="Arial"/>
          <w:sz w:val="22"/>
          <w:szCs w:val="22"/>
        </w:rPr>
        <w:lastRenderedPageBreak/>
        <w:t xml:space="preserve">given that there will </w:t>
      </w:r>
      <w:r w:rsidRPr="00D124C3">
        <w:rPr>
          <w:rFonts w:ascii="Arial" w:hAnsi="Arial" w:cs="Arial"/>
          <w:sz w:val="22"/>
          <w:szCs w:val="22"/>
        </w:rPr>
        <w:t>be legislation involving OPG and refinancing a part of the GA, what things about OPG’s business are appropriate to fix or improve at this time.(*)</w:t>
      </w:r>
    </w:p>
    <w:p w:rsidR="00F95368" w:rsidRDefault="00F95368" w:rsidP="00BA6796">
      <w:pPr>
        <w:tabs>
          <w:tab w:val="num" w:pos="360"/>
        </w:tabs>
        <w:ind w:left="360"/>
        <w:rPr>
          <w:rFonts w:ascii="Arial" w:hAnsi="Arial"/>
          <w:sz w:val="22"/>
          <w:szCs w:val="22"/>
        </w:rPr>
      </w:pPr>
    </w:p>
    <w:p w:rsidR="00BA6796" w:rsidRPr="00745A9D" w:rsidRDefault="00BA6796" w:rsidP="00745A9D">
      <w:pPr>
        <w:tabs>
          <w:tab w:val="num" w:pos="360"/>
        </w:tabs>
        <w:rPr>
          <w:rFonts w:ascii="Arial" w:hAnsi="Arial"/>
          <w:sz w:val="22"/>
          <w:szCs w:val="22"/>
        </w:rPr>
      </w:pPr>
    </w:p>
    <w:p w:rsidR="001964B8" w:rsidRPr="00532F4B" w:rsidRDefault="001964B8" w:rsidP="00293BE4">
      <w:pPr>
        <w:pStyle w:val="ListParagraph"/>
        <w:numPr>
          <w:ilvl w:val="0"/>
          <w:numId w:val="1"/>
        </w:numPr>
        <w:tabs>
          <w:tab w:val="clear" w:pos="720"/>
          <w:tab w:val="num" w:pos="360"/>
        </w:tabs>
        <w:ind w:left="360"/>
        <w:rPr>
          <w:rFonts w:ascii="Arial" w:hAnsi="Arial"/>
          <w:sz w:val="22"/>
          <w:szCs w:val="22"/>
        </w:rPr>
      </w:pPr>
      <w:r>
        <w:rPr>
          <w:rFonts w:ascii="Arial" w:hAnsi="Arial"/>
          <w:sz w:val="22"/>
          <w:szCs w:val="22"/>
          <w:u w:val="single"/>
        </w:rPr>
        <w:t>Next Steps/Next Meeting</w:t>
      </w:r>
    </w:p>
    <w:p w:rsidR="00532F4B" w:rsidRDefault="00532F4B" w:rsidP="00532F4B">
      <w:pPr>
        <w:tabs>
          <w:tab w:val="num" w:pos="360"/>
        </w:tabs>
        <w:rPr>
          <w:rFonts w:ascii="Arial" w:hAnsi="Arial"/>
          <w:sz w:val="22"/>
          <w:szCs w:val="22"/>
        </w:rPr>
      </w:pPr>
    </w:p>
    <w:p w:rsidR="00532F4B" w:rsidRPr="00532F4B" w:rsidRDefault="00197D3C" w:rsidP="00197D3C">
      <w:pPr>
        <w:tabs>
          <w:tab w:val="num" w:pos="360"/>
        </w:tabs>
        <w:ind w:left="360"/>
        <w:rPr>
          <w:rFonts w:ascii="Arial" w:hAnsi="Arial"/>
          <w:sz w:val="22"/>
          <w:szCs w:val="22"/>
        </w:rPr>
      </w:pPr>
      <w:r>
        <w:rPr>
          <w:rFonts w:ascii="Arial" w:hAnsi="Arial"/>
          <w:sz w:val="22"/>
          <w:szCs w:val="22"/>
        </w:rPr>
        <w:t>It was determined that this Committee will meet weekly on Fridays at 7 a.m.</w:t>
      </w:r>
    </w:p>
    <w:p w:rsidR="009C2E0A" w:rsidRDefault="009C2E0A" w:rsidP="00293BE4">
      <w:pPr>
        <w:tabs>
          <w:tab w:val="num" w:pos="360"/>
        </w:tabs>
        <w:ind w:left="360"/>
        <w:jc w:val="both"/>
        <w:rPr>
          <w:rFonts w:ascii="Arial" w:hAnsi="Arial" w:cs="Arial"/>
          <w:sz w:val="22"/>
          <w:szCs w:val="22"/>
        </w:rPr>
      </w:pPr>
    </w:p>
    <w:p w:rsidR="00A95EB1" w:rsidRDefault="009C2E0A" w:rsidP="0080760A">
      <w:pPr>
        <w:pStyle w:val="BodyTextIndent3"/>
        <w:tabs>
          <w:tab w:val="left" w:pos="2160"/>
        </w:tabs>
        <w:ind w:left="360" w:firstLine="0"/>
        <w:jc w:val="both"/>
        <w:rPr>
          <w:sz w:val="22"/>
          <w:szCs w:val="22"/>
        </w:rPr>
      </w:pPr>
      <w:r>
        <w:rPr>
          <w:sz w:val="22"/>
          <w:szCs w:val="22"/>
        </w:rPr>
        <w:t>T</w:t>
      </w:r>
      <w:r w:rsidRPr="00522883">
        <w:rPr>
          <w:sz w:val="22"/>
          <w:szCs w:val="22"/>
        </w:rPr>
        <w:t xml:space="preserve">he meeting </w:t>
      </w:r>
      <w:r>
        <w:rPr>
          <w:sz w:val="22"/>
          <w:szCs w:val="22"/>
        </w:rPr>
        <w:t>terminated at</w:t>
      </w:r>
      <w:r w:rsidR="00A578CB">
        <w:rPr>
          <w:sz w:val="22"/>
          <w:szCs w:val="22"/>
        </w:rPr>
        <w:t xml:space="preserve"> </w:t>
      </w:r>
      <w:r w:rsidR="001964B8">
        <w:rPr>
          <w:sz w:val="22"/>
          <w:szCs w:val="22"/>
        </w:rPr>
        <w:t>12:45</w:t>
      </w:r>
      <w:r w:rsidR="00A578CB">
        <w:rPr>
          <w:sz w:val="22"/>
          <w:szCs w:val="22"/>
        </w:rPr>
        <w:t xml:space="preserve"> </w:t>
      </w:r>
      <w:r w:rsidR="001964B8">
        <w:rPr>
          <w:sz w:val="22"/>
          <w:szCs w:val="22"/>
        </w:rPr>
        <w:t>p</w:t>
      </w:r>
      <w:r w:rsidR="00C10554">
        <w:rPr>
          <w:sz w:val="22"/>
          <w:szCs w:val="22"/>
        </w:rPr>
        <w:t>.</w:t>
      </w:r>
      <w:r w:rsidR="00A578CB">
        <w:rPr>
          <w:sz w:val="22"/>
          <w:szCs w:val="22"/>
        </w:rPr>
        <w:t>m</w:t>
      </w:r>
      <w:r w:rsidR="007E7AEF">
        <w:rPr>
          <w:sz w:val="22"/>
          <w:szCs w:val="22"/>
        </w:rPr>
        <w:t>.</w:t>
      </w:r>
    </w:p>
    <w:p w:rsidR="0080760A" w:rsidRPr="0080760A" w:rsidRDefault="0080760A" w:rsidP="0080760A">
      <w:pPr>
        <w:pStyle w:val="BodyTextIndent3"/>
        <w:tabs>
          <w:tab w:val="left" w:pos="2160"/>
        </w:tabs>
        <w:ind w:left="360" w:firstLine="0"/>
        <w:jc w:val="both"/>
        <w:rPr>
          <w:sz w:val="22"/>
          <w:szCs w:val="22"/>
        </w:rPr>
      </w:pPr>
    </w:p>
    <w:p w:rsidR="00A95EB1" w:rsidRDefault="00A95EB1" w:rsidP="00670BD3">
      <w:pPr>
        <w:rPr>
          <w:rFonts w:ascii="Arial" w:hAnsi="Arial" w:cs="Arial"/>
          <w:sz w:val="22"/>
          <w:szCs w:val="22"/>
        </w:rPr>
      </w:pPr>
    </w:p>
    <w:p w:rsidR="007A58BF" w:rsidRDefault="007A58BF" w:rsidP="00670BD3">
      <w:pPr>
        <w:rPr>
          <w:rFonts w:ascii="Arial" w:hAnsi="Arial" w:cs="Arial"/>
          <w:sz w:val="22"/>
          <w:szCs w:val="22"/>
        </w:rPr>
      </w:pPr>
    </w:p>
    <w:p w:rsidR="00191DD0" w:rsidRDefault="00191DD0" w:rsidP="00670BD3">
      <w:pPr>
        <w:rPr>
          <w:rFonts w:ascii="Arial" w:hAnsi="Arial" w:cs="Arial"/>
          <w:sz w:val="22"/>
          <w:szCs w:val="22"/>
        </w:rPr>
      </w:pPr>
    </w:p>
    <w:p w:rsidR="00191DD0" w:rsidRDefault="00191DD0" w:rsidP="00670BD3">
      <w:pPr>
        <w:rPr>
          <w:rFonts w:ascii="Arial" w:hAnsi="Arial" w:cs="Arial"/>
          <w:sz w:val="22"/>
          <w:szCs w:val="22"/>
        </w:rPr>
      </w:pPr>
    </w:p>
    <w:p w:rsidR="009C2E0A" w:rsidRDefault="001D5489" w:rsidP="00670BD3">
      <w:pPr>
        <w:rPr>
          <w:rFonts w:ascii="Arial" w:hAnsi="Arial" w:cs="Arial"/>
          <w:sz w:val="22"/>
          <w:szCs w:val="22"/>
        </w:rPr>
      </w:pPr>
      <w:r>
        <w:rPr>
          <w:rFonts w:ascii="Arial" w:hAnsi="Arial" w:cs="Arial"/>
          <w:sz w:val="22"/>
          <w:szCs w:val="22"/>
        </w:rPr>
        <w:t xml:space="preserve">Special </w:t>
      </w:r>
      <w:r w:rsidR="009C2E0A">
        <w:rPr>
          <w:rFonts w:ascii="Arial" w:hAnsi="Arial" w:cs="Arial"/>
          <w:sz w:val="22"/>
          <w:szCs w:val="22"/>
        </w:rPr>
        <w:t>Committee Chair</w:t>
      </w:r>
      <w:r w:rsidR="009C2E0A">
        <w:rPr>
          <w:rFonts w:ascii="Arial" w:hAnsi="Arial" w:cs="Arial"/>
          <w:sz w:val="22"/>
          <w:szCs w:val="22"/>
        </w:rPr>
        <w:tab/>
      </w:r>
      <w:r w:rsidR="009C2E0A">
        <w:rPr>
          <w:rFonts w:ascii="Arial" w:hAnsi="Arial" w:cs="Arial"/>
          <w:sz w:val="22"/>
          <w:szCs w:val="22"/>
        </w:rPr>
        <w:tab/>
      </w:r>
      <w:r w:rsidR="009C2E0A">
        <w:rPr>
          <w:rFonts w:ascii="Arial" w:hAnsi="Arial" w:cs="Arial"/>
          <w:sz w:val="22"/>
          <w:szCs w:val="22"/>
        </w:rPr>
        <w:tab/>
      </w:r>
      <w:r w:rsidR="009C2E0A">
        <w:rPr>
          <w:rFonts w:ascii="Arial" w:hAnsi="Arial" w:cs="Arial"/>
          <w:sz w:val="22"/>
          <w:szCs w:val="22"/>
        </w:rPr>
        <w:tab/>
        <w:t xml:space="preserve">      </w:t>
      </w:r>
      <w:r w:rsidR="009C2E0A">
        <w:rPr>
          <w:rFonts w:ascii="Arial" w:hAnsi="Arial" w:cs="Arial"/>
          <w:sz w:val="22"/>
          <w:szCs w:val="22"/>
        </w:rPr>
        <w:tab/>
        <w:t xml:space="preserve">         </w:t>
      </w:r>
      <w:r w:rsidR="0074660E">
        <w:rPr>
          <w:rFonts w:ascii="Arial" w:hAnsi="Arial" w:cs="Arial"/>
          <w:sz w:val="22"/>
          <w:szCs w:val="22"/>
        </w:rPr>
        <w:t xml:space="preserve">Vice President </w:t>
      </w:r>
      <w:r w:rsidR="007A58BF">
        <w:rPr>
          <w:rFonts w:ascii="Arial" w:hAnsi="Arial" w:cs="Arial"/>
          <w:sz w:val="22"/>
          <w:szCs w:val="22"/>
        </w:rPr>
        <w:t>Corporate Secretary</w:t>
      </w:r>
    </w:p>
    <w:p w:rsidR="009C2E0A" w:rsidRDefault="009C2E0A" w:rsidP="00670BD3">
      <w:pPr>
        <w:ind w:right="-216"/>
        <w:jc w:val="both"/>
        <w:rPr>
          <w:rFonts w:ascii="Arial" w:hAnsi="Arial" w:cs="Arial"/>
          <w:sz w:val="22"/>
          <w:szCs w:val="22"/>
        </w:rPr>
      </w:pPr>
      <w:r w:rsidRPr="00522883">
        <w:rPr>
          <w:rFonts w:ascii="Arial" w:hAnsi="Arial" w:cs="Arial"/>
          <w:sz w:val="22"/>
          <w:szCs w:val="22"/>
        </w:rPr>
        <w:t>___________________________________________</w:t>
      </w:r>
      <w:r>
        <w:rPr>
          <w:rFonts w:ascii="Arial" w:hAnsi="Arial" w:cs="Arial"/>
          <w:sz w:val="22"/>
          <w:szCs w:val="22"/>
        </w:rPr>
        <w:t>_</w:t>
      </w:r>
      <w:r w:rsidRPr="00522883">
        <w:rPr>
          <w:rFonts w:ascii="Arial" w:hAnsi="Arial" w:cs="Arial"/>
          <w:sz w:val="22"/>
          <w:szCs w:val="22"/>
        </w:rPr>
        <w:t>__________________________</w:t>
      </w:r>
      <w:r>
        <w:rPr>
          <w:rFonts w:ascii="Arial" w:hAnsi="Arial" w:cs="Arial"/>
          <w:sz w:val="22"/>
          <w:szCs w:val="22"/>
        </w:rPr>
        <w:t>_______</w:t>
      </w:r>
      <w:r w:rsidRPr="00522883">
        <w:rPr>
          <w:rFonts w:ascii="Arial" w:hAnsi="Arial" w:cs="Arial"/>
          <w:sz w:val="22"/>
          <w:szCs w:val="22"/>
        </w:rPr>
        <w:t>_</w:t>
      </w:r>
      <w:r>
        <w:rPr>
          <w:rFonts w:ascii="Arial" w:hAnsi="Arial" w:cs="Arial"/>
          <w:sz w:val="22"/>
          <w:szCs w:val="22"/>
        </w:rPr>
        <w:t>__</w:t>
      </w:r>
    </w:p>
    <w:p w:rsidR="009C2E0A" w:rsidRDefault="009C2E0A" w:rsidP="00670BD3">
      <w:pPr>
        <w:jc w:val="both"/>
        <w:rPr>
          <w:rFonts w:ascii="Arial" w:hAnsi="Arial" w:cs="Arial"/>
          <w:sz w:val="22"/>
          <w:szCs w:val="22"/>
        </w:rPr>
      </w:pPr>
      <w:r w:rsidRPr="00522883">
        <w:rPr>
          <w:rFonts w:ascii="Arial" w:hAnsi="Arial" w:cs="Arial"/>
          <w:sz w:val="22"/>
          <w:szCs w:val="22"/>
        </w:rPr>
        <w:t>Asterisk (*) denotes action to be taken</w:t>
      </w:r>
    </w:p>
    <w:sectPr w:rsidR="009C2E0A" w:rsidSect="00436A07">
      <w:headerReference w:type="even" r:id="rId11"/>
      <w:headerReference w:type="default" r:id="rId12"/>
      <w:footerReference w:type="even" r:id="rId13"/>
      <w:headerReference w:type="first" r:id="rId14"/>
      <w:footerReference w:type="first" r:id="rId15"/>
      <w:pgSz w:w="12240" w:h="15840"/>
      <w:pgMar w:top="720" w:right="900" w:bottom="630" w:left="1296"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46B" w:rsidRDefault="0086746B">
      <w:r>
        <w:separator/>
      </w:r>
    </w:p>
  </w:endnote>
  <w:endnote w:type="continuationSeparator" w:id="0">
    <w:p w:rsidR="0086746B" w:rsidRDefault="0086746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DFC" w:rsidRDefault="00073F6F">
    <w:pPr>
      <w:pStyle w:val="Footer"/>
      <w:framePr w:wrap="around" w:vAnchor="text" w:hAnchor="margin" w:xAlign="right" w:y="1"/>
      <w:rPr>
        <w:rStyle w:val="PageNumber"/>
      </w:rPr>
    </w:pPr>
    <w:r>
      <w:rPr>
        <w:rStyle w:val="PageNumber"/>
      </w:rPr>
      <w:fldChar w:fldCharType="begin"/>
    </w:r>
    <w:r w:rsidR="00597DFC">
      <w:rPr>
        <w:rStyle w:val="PageNumber"/>
      </w:rPr>
      <w:instrText xml:space="preserve">PAGE  </w:instrText>
    </w:r>
    <w:r>
      <w:rPr>
        <w:rStyle w:val="PageNumber"/>
      </w:rPr>
      <w:fldChar w:fldCharType="end"/>
    </w:r>
  </w:p>
  <w:p w:rsidR="00597DFC" w:rsidRDefault="00597D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DFC" w:rsidRPr="00293BE4" w:rsidRDefault="00597DFC" w:rsidP="001A0E94">
    <w:pPr>
      <w:rPr>
        <w:rFonts w:ascii="Arial" w:hAnsi="Arial" w:cs="Arial"/>
        <w:i/>
        <w:sz w:val="16"/>
        <w:szCs w:val="16"/>
      </w:rPr>
    </w:pPr>
    <w:r w:rsidRPr="00293BE4">
      <w:rPr>
        <w:rFonts w:ascii="Arial" w:hAnsi="Arial" w:cs="Arial"/>
        <w:bCs/>
        <w:i/>
        <w:sz w:val="16"/>
        <w:szCs w:val="16"/>
      </w:rPr>
      <w:t xml:space="preserve">The </w:t>
    </w:r>
    <w:r w:rsidRPr="00293BE4">
      <w:rPr>
        <w:rStyle w:val="Emphasis"/>
        <w:rFonts w:ascii="Arial" w:hAnsi="Arial" w:cs="Arial"/>
        <w:b w:val="0"/>
        <w:i/>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sidRPr="00293BE4">
      <w:rPr>
        <w:rFonts w:ascii="Arial" w:hAnsi="Arial" w:cs="Arial"/>
        <w:i/>
        <w:sz w:val="16"/>
        <w:szCs w:val="16"/>
      </w:rPr>
      <w:t xml:space="preserve"> In keeping with OPG’s corporate standard for the protection of confidential information, this document should not be removed, or left unattended or accessible to unauthorized persons</w:t>
    </w:r>
    <w:r w:rsidRPr="00293BE4">
      <w:rPr>
        <w:rFonts w:ascii="Arial" w:hAnsi="Arial" w:cs="Arial"/>
        <w:i/>
        <w:spacing w:val="-3"/>
        <w:sz w:val="16"/>
        <w:szCs w:val="16"/>
      </w:rPr>
      <w:t>.</w:t>
    </w:r>
  </w:p>
  <w:p w:rsidR="00597DFC" w:rsidRDefault="00597DFC">
    <w:pPr>
      <w:pStyle w:val="Footer"/>
    </w:pPr>
  </w:p>
  <w:p w:rsidR="00597DFC" w:rsidRDefault="00597D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46B" w:rsidRDefault="0086746B">
      <w:r>
        <w:separator/>
      </w:r>
    </w:p>
  </w:footnote>
  <w:footnote w:type="continuationSeparator" w:id="0">
    <w:p w:rsidR="0086746B" w:rsidRDefault="008674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DFC" w:rsidRDefault="00073F6F">
    <w:pPr>
      <w:pStyle w:val="Header"/>
      <w:framePr w:wrap="around" w:vAnchor="text" w:hAnchor="margin" w:xAlign="center" w:y="1"/>
      <w:rPr>
        <w:rStyle w:val="PageNumber"/>
      </w:rPr>
    </w:pPr>
    <w:r>
      <w:rPr>
        <w:rStyle w:val="PageNumber"/>
      </w:rPr>
      <w:fldChar w:fldCharType="begin"/>
    </w:r>
    <w:r w:rsidR="00597DFC">
      <w:rPr>
        <w:rStyle w:val="PageNumber"/>
      </w:rPr>
      <w:instrText xml:space="preserve">PAGE  </w:instrText>
    </w:r>
    <w:r>
      <w:rPr>
        <w:rStyle w:val="PageNumber"/>
      </w:rPr>
      <w:fldChar w:fldCharType="end"/>
    </w:r>
  </w:p>
  <w:p w:rsidR="00597DFC" w:rsidRDefault="00597D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DFC" w:rsidRDefault="00597DFC">
    <w:pPr>
      <w:pStyle w:val="Header"/>
      <w:framePr w:wrap="around" w:vAnchor="text" w:hAnchor="page" w:x="1396" w:y="-494"/>
      <w:jc w:val="center"/>
      <w:rPr>
        <w:rStyle w:val="PageNumber"/>
        <w:rFonts w:ascii="CG Times" w:hAnsi="CG Times"/>
        <w:sz w:val="28"/>
        <w:lang w:val="en-US"/>
      </w:rPr>
    </w:pPr>
  </w:p>
  <w:tbl>
    <w:tblPr>
      <w:tblW w:w="0" w:type="auto"/>
      <w:tblLayout w:type="fixed"/>
      <w:tblLook w:val="0000"/>
    </w:tblPr>
    <w:tblGrid>
      <w:gridCol w:w="4698"/>
      <w:gridCol w:w="990"/>
      <w:gridCol w:w="4050"/>
    </w:tblGrid>
    <w:tr w:rsidR="00597DFC" w:rsidTr="0095273A">
      <w:trPr>
        <w:trHeight w:val="540"/>
      </w:trPr>
      <w:tc>
        <w:tcPr>
          <w:tcW w:w="4698" w:type="dxa"/>
        </w:tcPr>
        <w:p w:rsidR="00597DFC" w:rsidRPr="00E73E6F" w:rsidRDefault="00597DFC" w:rsidP="00A95EB1">
          <w:pPr>
            <w:pStyle w:val="Header"/>
            <w:keepNext/>
            <w:outlineLvl w:val="0"/>
            <w:rPr>
              <w:u w:val="single"/>
            </w:rPr>
          </w:pPr>
          <w:r>
            <w:rPr>
              <w:sz w:val="22"/>
              <w:u w:val="single"/>
            </w:rPr>
            <w:t>Special</w:t>
          </w:r>
          <w:r w:rsidRPr="00E73E6F">
            <w:rPr>
              <w:sz w:val="22"/>
              <w:u w:val="single"/>
            </w:rPr>
            <w:t xml:space="preserve"> Committee</w:t>
          </w:r>
          <w:r w:rsidR="00191DD0">
            <w:rPr>
              <w:sz w:val="22"/>
              <w:u w:val="single"/>
            </w:rPr>
            <w:t xml:space="preserve"> of the Board</w:t>
          </w:r>
        </w:p>
      </w:tc>
      <w:tc>
        <w:tcPr>
          <w:tcW w:w="990" w:type="dxa"/>
        </w:tcPr>
        <w:p w:rsidR="00597DFC" w:rsidRDefault="00073F6F" w:rsidP="00293BE4">
          <w:pPr>
            <w:pStyle w:val="Header"/>
            <w:tabs>
              <w:tab w:val="center" w:pos="387"/>
            </w:tabs>
            <w:jc w:val="center"/>
          </w:pPr>
          <w:r>
            <w:fldChar w:fldCharType="begin"/>
          </w:r>
          <w:r w:rsidR="003234DE">
            <w:instrText xml:space="preserve"> PAGE  \* ArabicDash  \* MERGEFORMAT </w:instrText>
          </w:r>
          <w:r>
            <w:fldChar w:fldCharType="separate"/>
          </w:r>
          <w:r w:rsidR="001D5489">
            <w:rPr>
              <w:noProof/>
            </w:rPr>
            <w:t>- 3 -</w:t>
          </w:r>
          <w:r>
            <w:fldChar w:fldCharType="end"/>
          </w:r>
        </w:p>
      </w:tc>
      <w:tc>
        <w:tcPr>
          <w:tcW w:w="4050" w:type="dxa"/>
        </w:tcPr>
        <w:p w:rsidR="00597DFC" w:rsidRPr="00A826B0" w:rsidRDefault="00597DFC" w:rsidP="00D05867">
          <w:pPr>
            <w:pStyle w:val="Header"/>
            <w:jc w:val="right"/>
            <w:rPr>
              <w:rStyle w:val="PageNumber"/>
              <w:i/>
            </w:rPr>
          </w:pPr>
          <w:r w:rsidRPr="00A826B0">
            <w:rPr>
              <w:rStyle w:val="PageNumber"/>
              <w:i/>
            </w:rPr>
            <w:t>OPG Confidential Exclusive</w:t>
          </w:r>
        </w:p>
        <w:p w:rsidR="00597DFC" w:rsidRDefault="00597DFC" w:rsidP="00DC6E59">
          <w:pPr>
            <w:pStyle w:val="Header"/>
            <w:jc w:val="right"/>
            <w:rPr>
              <w:rFonts w:cs="Arial"/>
              <w:u w:val="single"/>
            </w:rPr>
          </w:pPr>
          <w:r>
            <w:rPr>
              <w:u w:val="single"/>
            </w:rPr>
            <w:t>March 10, 2017</w:t>
          </w:r>
        </w:p>
      </w:tc>
    </w:tr>
  </w:tbl>
  <w:p w:rsidR="00597DFC" w:rsidRDefault="00597DFC">
    <w:pPr>
      <w:pStyle w:val="Header"/>
    </w:pPr>
  </w:p>
  <w:p w:rsidR="00597DFC" w:rsidRDefault="00597D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DFC" w:rsidRPr="00050EB6" w:rsidRDefault="00597DFC" w:rsidP="00E81953">
    <w:pPr>
      <w:pStyle w:val="Header"/>
      <w:jc w:val="right"/>
      <w:rPr>
        <w:b/>
        <w:i/>
      </w:rPr>
    </w:pPr>
    <w:r w:rsidRPr="00B44BCD">
      <w:rPr>
        <w:b/>
        <w:i/>
      </w:rPr>
      <w:t>OPG Confidential Exclusive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B9D"/>
    <w:multiLevelType w:val="hybridMultilevel"/>
    <w:tmpl w:val="F806C74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6896648"/>
    <w:multiLevelType w:val="hybridMultilevel"/>
    <w:tmpl w:val="701AF39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9012F59"/>
    <w:multiLevelType w:val="hybridMultilevel"/>
    <w:tmpl w:val="0B5630DE"/>
    <w:lvl w:ilvl="0" w:tplc="E6D89CA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BC40B83"/>
    <w:multiLevelType w:val="hybridMultilevel"/>
    <w:tmpl w:val="C39E17FA"/>
    <w:lvl w:ilvl="0" w:tplc="7842F5F6">
      <w:start w:val="1"/>
      <w:numFmt w:val="bullet"/>
      <w:lvlText w:val=""/>
      <w:lvlJc w:val="left"/>
      <w:pPr>
        <w:tabs>
          <w:tab w:val="num" w:pos="3144"/>
        </w:tabs>
        <w:ind w:left="330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0387A6B"/>
    <w:multiLevelType w:val="hybridMultilevel"/>
    <w:tmpl w:val="6C30EF58"/>
    <w:lvl w:ilvl="0" w:tplc="1009000B">
      <w:start w:val="1"/>
      <w:numFmt w:val="bullet"/>
      <w:lvlText w:val=""/>
      <w:lvlJc w:val="left"/>
      <w:pPr>
        <w:ind w:left="1500" w:hanging="360"/>
      </w:pPr>
      <w:rPr>
        <w:rFonts w:ascii="Wingdings" w:hAnsi="Wingdings"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5">
    <w:nsid w:val="14C449AD"/>
    <w:multiLevelType w:val="hybridMultilevel"/>
    <w:tmpl w:val="DA52F45C"/>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25769E64">
      <w:start w:val="1"/>
      <w:numFmt w:val="lowerRoman"/>
      <w:lvlText w:val="%3)"/>
      <w:lvlJc w:val="left"/>
      <w:pPr>
        <w:tabs>
          <w:tab w:val="num" w:pos="2340"/>
        </w:tabs>
        <w:ind w:left="2340" w:hanging="360"/>
      </w:pPr>
      <w:rPr>
        <w:rFonts w:cs="Times New Roman" w:hint="default"/>
        <w:b w:val="0"/>
        <w:i w:val="0"/>
        <w:sz w:val="22"/>
        <w:szCs w:val="22"/>
        <w:u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52E49C2"/>
    <w:multiLevelType w:val="hybridMultilevel"/>
    <w:tmpl w:val="9D86BEEC"/>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nsid w:val="1CB173BC"/>
    <w:multiLevelType w:val="hybridMultilevel"/>
    <w:tmpl w:val="259ACAAE"/>
    <w:lvl w:ilvl="0" w:tplc="7842F5F6">
      <w:start w:val="1"/>
      <w:numFmt w:val="bullet"/>
      <w:lvlText w:val=""/>
      <w:lvlJc w:val="left"/>
      <w:pPr>
        <w:tabs>
          <w:tab w:val="num" w:pos="2760"/>
        </w:tabs>
        <w:ind w:left="2916" w:hanging="360"/>
      </w:pPr>
      <w:rPr>
        <w:rFonts w:ascii="Symbol" w:hAnsi="Symbol" w:hint="default"/>
        <w:color w:val="auto"/>
      </w:rPr>
    </w:lvl>
    <w:lvl w:ilvl="1" w:tplc="04090003" w:tentative="1">
      <w:start w:val="1"/>
      <w:numFmt w:val="bullet"/>
      <w:lvlText w:val="o"/>
      <w:lvlJc w:val="left"/>
      <w:pPr>
        <w:tabs>
          <w:tab w:val="num" w:pos="1776"/>
        </w:tabs>
        <w:ind w:left="1776" w:hanging="360"/>
      </w:pPr>
      <w:rPr>
        <w:rFonts w:ascii="Courier New" w:hAnsi="Courier New" w:hint="default"/>
      </w:rPr>
    </w:lvl>
    <w:lvl w:ilvl="2" w:tplc="04090005" w:tentative="1">
      <w:start w:val="1"/>
      <w:numFmt w:val="bullet"/>
      <w:lvlText w:val=""/>
      <w:lvlJc w:val="left"/>
      <w:pPr>
        <w:tabs>
          <w:tab w:val="num" w:pos="2496"/>
        </w:tabs>
        <w:ind w:left="2496" w:hanging="360"/>
      </w:pPr>
      <w:rPr>
        <w:rFonts w:ascii="Wingdings" w:hAnsi="Wingdings" w:hint="default"/>
      </w:rPr>
    </w:lvl>
    <w:lvl w:ilvl="3" w:tplc="04090001" w:tentative="1">
      <w:start w:val="1"/>
      <w:numFmt w:val="bullet"/>
      <w:lvlText w:val=""/>
      <w:lvlJc w:val="left"/>
      <w:pPr>
        <w:tabs>
          <w:tab w:val="num" w:pos="3216"/>
        </w:tabs>
        <w:ind w:left="3216" w:hanging="360"/>
      </w:pPr>
      <w:rPr>
        <w:rFonts w:ascii="Symbol" w:hAnsi="Symbol" w:hint="default"/>
      </w:rPr>
    </w:lvl>
    <w:lvl w:ilvl="4" w:tplc="04090003" w:tentative="1">
      <w:start w:val="1"/>
      <w:numFmt w:val="bullet"/>
      <w:lvlText w:val="o"/>
      <w:lvlJc w:val="left"/>
      <w:pPr>
        <w:tabs>
          <w:tab w:val="num" w:pos="3936"/>
        </w:tabs>
        <w:ind w:left="3936" w:hanging="360"/>
      </w:pPr>
      <w:rPr>
        <w:rFonts w:ascii="Courier New" w:hAnsi="Courier New" w:hint="default"/>
      </w:rPr>
    </w:lvl>
    <w:lvl w:ilvl="5" w:tplc="04090005" w:tentative="1">
      <w:start w:val="1"/>
      <w:numFmt w:val="bullet"/>
      <w:lvlText w:val=""/>
      <w:lvlJc w:val="left"/>
      <w:pPr>
        <w:tabs>
          <w:tab w:val="num" w:pos="4656"/>
        </w:tabs>
        <w:ind w:left="4656" w:hanging="360"/>
      </w:pPr>
      <w:rPr>
        <w:rFonts w:ascii="Wingdings" w:hAnsi="Wingdings" w:hint="default"/>
      </w:rPr>
    </w:lvl>
    <w:lvl w:ilvl="6" w:tplc="04090001" w:tentative="1">
      <w:start w:val="1"/>
      <w:numFmt w:val="bullet"/>
      <w:lvlText w:val=""/>
      <w:lvlJc w:val="left"/>
      <w:pPr>
        <w:tabs>
          <w:tab w:val="num" w:pos="5376"/>
        </w:tabs>
        <w:ind w:left="5376" w:hanging="360"/>
      </w:pPr>
      <w:rPr>
        <w:rFonts w:ascii="Symbol" w:hAnsi="Symbol" w:hint="default"/>
      </w:rPr>
    </w:lvl>
    <w:lvl w:ilvl="7" w:tplc="04090003" w:tentative="1">
      <w:start w:val="1"/>
      <w:numFmt w:val="bullet"/>
      <w:lvlText w:val="o"/>
      <w:lvlJc w:val="left"/>
      <w:pPr>
        <w:tabs>
          <w:tab w:val="num" w:pos="6096"/>
        </w:tabs>
        <w:ind w:left="6096" w:hanging="360"/>
      </w:pPr>
      <w:rPr>
        <w:rFonts w:ascii="Courier New" w:hAnsi="Courier New" w:hint="default"/>
      </w:rPr>
    </w:lvl>
    <w:lvl w:ilvl="8" w:tplc="04090005" w:tentative="1">
      <w:start w:val="1"/>
      <w:numFmt w:val="bullet"/>
      <w:lvlText w:val=""/>
      <w:lvlJc w:val="left"/>
      <w:pPr>
        <w:tabs>
          <w:tab w:val="num" w:pos="6816"/>
        </w:tabs>
        <w:ind w:left="6816" w:hanging="360"/>
      </w:pPr>
      <w:rPr>
        <w:rFonts w:ascii="Wingdings" w:hAnsi="Wingdings" w:hint="default"/>
      </w:rPr>
    </w:lvl>
  </w:abstractNum>
  <w:abstractNum w:abstractNumId="8">
    <w:nsid w:val="1D174015"/>
    <w:multiLevelType w:val="hybridMultilevel"/>
    <w:tmpl w:val="551C7622"/>
    <w:lvl w:ilvl="0" w:tplc="1009000B">
      <w:start w:val="1"/>
      <w:numFmt w:val="bullet"/>
      <w:lvlText w:val=""/>
      <w:lvlJc w:val="left"/>
      <w:pPr>
        <w:ind w:left="1429" w:hanging="360"/>
      </w:pPr>
      <w:rPr>
        <w:rFonts w:ascii="Wingdings" w:hAnsi="Wingdings"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9">
    <w:nsid w:val="212E0CCC"/>
    <w:multiLevelType w:val="hybridMultilevel"/>
    <w:tmpl w:val="4B124E0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ABA4D0E"/>
    <w:multiLevelType w:val="hybridMultilevel"/>
    <w:tmpl w:val="D4A8B1BC"/>
    <w:lvl w:ilvl="0" w:tplc="7842F5F6">
      <w:start w:val="1"/>
      <w:numFmt w:val="bullet"/>
      <w:lvlText w:val=""/>
      <w:lvlJc w:val="left"/>
      <w:pPr>
        <w:tabs>
          <w:tab w:val="num" w:pos="3234"/>
        </w:tabs>
        <w:ind w:left="3390" w:hanging="360"/>
      </w:pPr>
      <w:rPr>
        <w:rFonts w:ascii="Symbol" w:hAnsi="Symbol" w:hint="default"/>
        <w:color w:val="auto"/>
      </w:rPr>
    </w:lvl>
    <w:lvl w:ilvl="1" w:tplc="04090003">
      <w:start w:val="1"/>
      <w:numFmt w:val="bullet"/>
      <w:lvlText w:val="o"/>
      <w:lvlJc w:val="left"/>
      <w:pPr>
        <w:tabs>
          <w:tab w:val="num" w:pos="2250"/>
        </w:tabs>
        <w:ind w:left="2250" w:hanging="360"/>
      </w:pPr>
      <w:rPr>
        <w:rFonts w:ascii="Courier New" w:hAnsi="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11">
    <w:nsid w:val="2F230E2D"/>
    <w:multiLevelType w:val="hybridMultilevel"/>
    <w:tmpl w:val="33AEE4AA"/>
    <w:lvl w:ilvl="0" w:tplc="7842F5F6">
      <w:start w:val="1"/>
      <w:numFmt w:val="bullet"/>
      <w:lvlText w:val=""/>
      <w:lvlJc w:val="left"/>
      <w:pPr>
        <w:tabs>
          <w:tab w:val="num" w:pos="2424"/>
        </w:tabs>
        <w:ind w:left="25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41F4918"/>
    <w:multiLevelType w:val="hybridMultilevel"/>
    <w:tmpl w:val="C46AA4F4"/>
    <w:lvl w:ilvl="0" w:tplc="1009000B">
      <w:start w:val="1"/>
      <w:numFmt w:val="bullet"/>
      <w:lvlText w:val=""/>
      <w:lvlJc w:val="left"/>
      <w:pPr>
        <w:ind w:left="1429" w:hanging="360"/>
      </w:pPr>
      <w:rPr>
        <w:rFonts w:ascii="Wingdings" w:hAnsi="Wingdings" w:hint="default"/>
      </w:rPr>
    </w:lvl>
    <w:lvl w:ilvl="1" w:tplc="10090003" w:tentative="1">
      <w:start w:val="1"/>
      <w:numFmt w:val="bullet"/>
      <w:lvlText w:val="o"/>
      <w:lvlJc w:val="left"/>
      <w:pPr>
        <w:ind w:left="2149" w:hanging="360"/>
      </w:pPr>
      <w:rPr>
        <w:rFonts w:ascii="Courier New" w:hAnsi="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3">
    <w:nsid w:val="37CD7B8E"/>
    <w:multiLevelType w:val="hybridMultilevel"/>
    <w:tmpl w:val="B0C4C13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8EF6EBF"/>
    <w:multiLevelType w:val="hybridMultilevel"/>
    <w:tmpl w:val="8674A672"/>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3B31172D"/>
    <w:multiLevelType w:val="hybridMultilevel"/>
    <w:tmpl w:val="AE14A44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nsid w:val="42673443"/>
    <w:multiLevelType w:val="hybridMultilevel"/>
    <w:tmpl w:val="4944223C"/>
    <w:lvl w:ilvl="0" w:tplc="7842F5F6">
      <w:start w:val="1"/>
      <w:numFmt w:val="bullet"/>
      <w:lvlText w:val=""/>
      <w:lvlJc w:val="left"/>
      <w:pPr>
        <w:tabs>
          <w:tab w:val="num" w:pos="2850"/>
        </w:tabs>
        <w:ind w:left="3006" w:hanging="360"/>
      </w:pPr>
      <w:rPr>
        <w:rFonts w:ascii="Symbol" w:hAnsi="Symbol" w:hint="default"/>
        <w:color w:val="auto"/>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7">
    <w:nsid w:val="42CE2BFA"/>
    <w:multiLevelType w:val="hybridMultilevel"/>
    <w:tmpl w:val="3C3C4480"/>
    <w:lvl w:ilvl="0" w:tplc="A8B6E2EC">
      <w:start w:val="1"/>
      <w:numFmt w:val="decimal"/>
      <w:lvlText w:val="%1."/>
      <w:lvlJc w:val="left"/>
      <w:pPr>
        <w:ind w:left="900" w:hanging="360"/>
      </w:pPr>
      <w:rPr>
        <w:rFonts w:ascii="Arial" w:hAnsi="Arial" w:cs="Times New Roman" w:hint="default"/>
        <w:b w:val="0"/>
        <w:i w:val="0"/>
        <w:sz w:val="22"/>
      </w:r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18">
    <w:nsid w:val="499515E9"/>
    <w:multiLevelType w:val="hybridMultilevel"/>
    <w:tmpl w:val="625A89E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nsid w:val="4D7F4E51"/>
    <w:multiLevelType w:val="hybridMultilevel"/>
    <w:tmpl w:val="9128209A"/>
    <w:lvl w:ilvl="0" w:tplc="1009000B">
      <w:start w:val="1"/>
      <w:numFmt w:val="bullet"/>
      <w:lvlText w:val=""/>
      <w:lvlJc w:val="left"/>
      <w:pPr>
        <w:ind w:left="1485" w:hanging="360"/>
      </w:pPr>
      <w:rPr>
        <w:rFonts w:ascii="Wingdings" w:hAnsi="Wingdings" w:hint="default"/>
      </w:rPr>
    </w:lvl>
    <w:lvl w:ilvl="1" w:tplc="10090003" w:tentative="1">
      <w:start w:val="1"/>
      <w:numFmt w:val="bullet"/>
      <w:lvlText w:val="o"/>
      <w:lvlJc w:val="left"/>
      <w:pPr>
        <w:ind w:left="2205" w:hanging="360"/>
      </w:pPr>
      <w:rPr>
        <w:rFonts w:ascii="Courier New" w:hAnsi="Courier New" w:cs="Courier New" w:hint="default"/>
      </w:rPr>
    </w:lvl>
    <w:lvl w:ilvl="2" w:tplc="10090005" w:tentative="1">
      <w:start w:val="1"/>
      <w:numFmt w:val="bullet"/>
      <w:lvlText w:val=""/>
      <w:lvlJc w:val="left"/>
      <w:pPr>
        <w:ind w:left="2925" w:hanging="360"/>
      </w:pPr>
      <w:rPr>
        <w:rFonts w:ascii="Wingdings" w:hAnsi="Wingdings" w:hint="default"/>
      </w:rPr>
    </w:lvl>
    <w:lvl w:ilvl="3" w:tplc="10090001" w:tentative="1">
      <w:start w:val="1"/>
      <w:numFmt w:val="bullet"/>
      <w:lvlText w:val=""/>
      <w:lvlJc w:val="left"/>
      <w:pPr>
        <w:ind w:left="3645" w:hanging="360"/>
      </w:pPr>
      <w:rPr>
        <w:rFonts w:ascii="Symbol" w:hAnsi="Symbol" w:hint="default"/>
      </w:rPr>
    </w:lvl>
    <w:lvl w:ilvl="4" w:tplc="10090003" w:tentative="1">
      <w:start w:val="1"/>
      <w:numFmt w:val="bullet"/>
      <w:lvlText w:val="o"/>
      <w:lvlJc w:val="left"/>
      <w:pPr>
        <w:ind w:left="4365" w:hanging="360"/>
      </w:pPr>
      <w:rPr>
        <w:rFonts w:ascii="Courier New" w:hAnsi="Courier New" w:cs="Courier New" w:hint="default"/>
      </w:rPr>
    </w:lvl>
    <w:lvl w:ilvl="5" w:tplc="10090005" w:tentative="1">
      <w:start w:val="1"/>
      <w:numFmt w:val="bullet"/>
      <w:lvlText w:val=""/>
      <w:lvlJc w:val="left"/>
      <w:pPr>
        <w:ind w:left="5085" w:hanging="360"/>
      </w:pPr>
      <w:rPr>
        <w:rFonts w:ascii="Wingdings" w:hAnsi="Wingdings" w:hint="default"/>
      </w:rPr>
    </w:lvl>
    <w:lvl w:ilvl="6" w:tplc="10090001" w:tentative="1">
      <w:start w:val="1"/>
      <w:numFmt w:val="bullet"/>
      <w:lvlText w:val=""/>
      <w:lvlJc w:val="left"/>
      <w:pPr>
        <w:ind w:left="5805" w:hanging="360"/>
      </w:pPr>
      <w:rPr>
        <w:rFonts w:ascii="Symbol" w:hAnsi="Symbol" w:hint="default"/>
      </w:rPr>
    </w:lvl>
    <w:lvl w:ilvl="7" w:tplc="10090003" w:tentative="1">
      <w:start w:val="1"/>
      <w:numFmt w:val="bullet"/>
      <w:lvlText w:val="o"/>
      <w:lvlJc w:val="left"/>
      <w:pPr>
        <w:ind w:left="6525" w:hanging="360"/>
      </w:pPr>
      <w:rPr>
        <w:rFonts w:ascii="Courier New" w:hAnsi="Courier New" w:cs="Courier New" w:hint="default"/>
      </w:rPr>
    </w:lvl>
    <w:lvl w:ilvl="8" w:tplc="10090005" w:tentative="1">
      <w:start w:val="1"/>
      <w:numFmt w:val="bullet"/>
      <w:lvlText w:val=""/>
      <w:lvlJc w:val="left"/>
      <w:pPr>
        <w:ind w:left="7245" w:hanging="360"/>
      </w:pPr>
      <w:rPr>
        <w:rFonts w:ascii="Wingdings" w:hAnsi="Wingdings" w:hint="default"/>
      </w:rPr>
    </w:lvl>
  </w:abstractNum>
  <w:abstractNum w:abstractNumId="20">
    <w:nsid w:val="4E472EC7"/>
    <w:multiLevelType w:val="hybridMultilevel"/>
    <w:tmpl w:val="6CE06CA4"/>
    <w:lvl w:ilvl="0" w:tplc="1009000B">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nsid w:val="4EBD5BBF"/>
    <w:multiLevelType w:val="hybridMultilevel"/>
    <w:tmpl w:val="85103204"/>
    <w:lvl w:ilvl="0" w:tplc="10090017">
      <w:start w:val="1"/>
      <w:numFmt w:val="lowerLetter"/>
      <w:lvlText w:val="%1)"/>
      <w:lvlJc w:val="left"/>
      <w:pPr>
        <w:ind w:left="810" w:hanging="360"/>
      </w:pPr>
      <w:rPr>
        <w:rFonts w:cs="Times New Roman" w:hint="default"/>
      </w:rPr>
    </w:lvl>
    <w:lvl w:ilvl="1" w:tplc="957648F2">
      <w:start w:val="1"/>
      <w:numFmt w:val="lowerRoman"/>
      <w:lvlText w:val="%2)"/>
      <w:lvlJc w:val="left"/>
      <w:pPr>
        <w:ind w:left="1440" w:hanging="360"/>
      </w:pPr>
      <w:rPr>
        <w:rFonts w:cs="Times New Roman" w:hint="default"/>
        <w:i/>
      </w:rPr>
    </w:lvl>
    <w:lvl w:ilvl="2" w:tplc="10090001">
      <w:start w:val="1"/>
      <w:numFmt w:val="bullet"/>
      <w:lvlText w:val=""/>
      <w:lvlJc w:val="left"/>
      <w:pPr>
        <w:ind w:left="2160" w:hanging="180"/>
      </w:pPr>
      <w:rPr>
        <w:rFonts w:ascii="Symbol" w:hAnsi="Symbol" w:hint="default"/>
      </w:rPr>
    </w:lvl>
    <w:lvl w:ilvl="3" w:tplc="1009000F">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nsid w:val="537860D3"/>
    <w:multiLevelType w:val="hybridMultilevel"/>
    <w:tmpl w:val="DA52F45C"/>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25769E64">
      <w:start w:val="1"/>
      <w:numFmt w:val="lowerRoman"/>
      <w:lvlText w:val="%3)"/>
      <w:lvlJc w:val="left"/>
      <w:pPr>
        <w:tabs>
          <w:tab w:val="num" w:pos="2340"/>
        </w:tabs>
        <w:ind w:left="2340" w:hanging="360"/>
      </w:pPr>
      <w:rPr>
        <w:rFonts w:cs="Times New Roman" w:hint="default"/>
        <w:b w:val="0"/>
        <w:i w:val="0"/>
        <w:sz w:val="22"/>
        <w:szCs w:val="22"/>
        <w:u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85D1FE0"/>
    <w:multiLevelType w:val="hybridMultilevel"/>
    <w:tmpl w:val="BD1EB3C4"/>
    <w:lvl w:ilvl="0" w:tplc="10090001">
      <w:start w:val="1"/>
      <w:numFmt w:val="bullet"/>
      <w:lvlText w:val=""/>
      <w:lvlJc w:val="left"/>
      <w:pPr>
        <w:ind w:left="1429" w:hanging="360"/>
      </w:pPr>
      <w:rPr>
        <w:rFonts w:ascii="Symbol" w:hAnsi="Symbol" w:hint="default"/>
      </w:rPr>
    </w:lvl>
    <w:lvl w:ilvl="1" w:tplc="10090003">
      <w:start w:val="1"/>
      <w:numFmt w:val="bullet"/>
      <w:lvlText w:val="o"/>
      <w:lvlJc w:val="left"/>
      <w:pPr>
        <w:ind w:left="2149" w:hanging="360"/>
      </w:pPr>
      <w:rPr>
        <w:rFonts w:ascii="Courier New" w:hAnsi="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24">
    <w:nsid w:val="5FF91AEB"/>
    <w:multiLevelType w:val="hybridMultilevel"/>
    <w:tmpl w:val="A934B61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nsid w:val="68CD5CCE"/>
    <w:multiLevelType w:val="hybridMultilevel"/>
    <w:tmpl w:val="2966B77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nsid w:val="6D4120B4"/>
    <w:multiLevelType w:val="hybridMultilevel"/>
    <w:tmpl w:val="289C5C9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6F4D2C9E"/>
    <w:multiLevelType w:val="hybridMultilevel"/>
    <w:tmpl w:val="DD56EB7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71580809"/>
    <w:multiLevelType w:val="hybridMultilevel"/>
    <w:tmpl w:val="A30CA17C"/>
    <w:lvl w:ilvl="0" w:tplc="10090001">
      <w:start w:val="1"/>
      <w:numFmt w:val="bullet"/>
      <w:lvlText w:val=""/>
      <w:lvlJc w:val="left"/>
      <w:pPr>
        <w:tabs>
          <w:tab w:val="num" w:pos="564"/>
        </w:tabs>
        <w:ind w:left="720" w:hanging="360"/>
      </w:pPr>
      <w:rPr>
        <w:rFonts w:ascii="Symbol" w:hAnsi="Symbol" w:hint="default"/>
        <w:color w:val="auto"/>
      </w:rPr>
    </w:lvl>
    <w:lvl w:ilvl="1" w:tplc="04090003" w:tentative="1">
      <w:start w:val="1"/>
      <w:numFmt w:val="bullet"/>
      <w:lvlText w:val="o"/>
      <w:lvlJc w:val="left"/>
      <w:pPr>
        <w:tabs>
          <w:tab w:val="num" w:pos="-420"/>
        </w:tabs>
        <w:ind w:left="-420" w:hanging="360"/>
      </w:pPr>
      <w:rPr>
        <w:rFonts w:ascii="Courier New" w:hAnsi="Courier New" w:hint="default"/>
      </w:rPr>
    </w:lvl>
    <w:lvl w:ilvl="2" w:tplc="04090005" w:tentative="1">
      <w:start w:val="1"/>
      <w:numFmt w:val="bullet"/>
      <w:lvlText w:val=""/>
      <w:lvlJc w:val="left"/>
      <w:pPr>
        <w:tabs>
          <w:tab w:val="num" w:pos="300"/>
        </w:tabs>
        <w:ind w:left="300" w:hanging="360"/>
      </w:pPr>
      <w:rPr>
        <w:rFonts w:ascii="Wingdings" w:hAnsi="Wingdings" w:hint="default"/>
      </w:rPr>
    </w:lvl>
    <w:lvl w:ilvl="3" w:tplc="04090001" w:tentative="1">
      <w:start w:val="1"/>
      <w:numFmt w:val="bullet"/>
      <w:lvlText w:val=""/>
      <w:lvlJc w:val="left"/>
      <w:pPr>
        <w:tabs>
          <w:tab w:val="num" w:pos="1020"/>
        </w:tabs>
        <w:ind w:left="1020" w:hanging="360"/>
      </w:pPr>
      <w:rPr>
        <w:rFonts w:ascii="Symbol" w:hAnsi="Symbol" w:hint="default"/>
      </w:rPr>
    </w:lvl>
    <w:lvl w:ilvl="4" w:tplc="04090003" w:tentative="1">
      <w:start w:val="1"/>
      <w:numFmt w:val="bullet"/>
      <w:lvlText w:val="o"/>
      <w:lvlJc w:val="left"/>
      <w:pPr>
        <w:tabs>
          <w:tab w:val="num" w:pos="1740"/>
        </w:tabs>
        <w:ind w:left="1740" w:hanging="360"/>
      </w:pPr>
      <w:rPr>
        <w:rFonts w:ascii="Courier New" w:hAnsi="Courier New" w:hint="default"/>
      </w:rPr>
    </w:lvl>
    <w:lvl w:ilvl="5" w:tplc="04090005" w:tentative="1">
      <w:start w:val="1"/>
      <w:numFmt w:val="bullet"/>
      <w:lvlText w:val=""/>
      <w:lvlJc w:val="left"/>
      <w:pPr>
        <w:tabs>
          <w:tab w:val="num" w:pos="2460"/>
        </w:tabs>
        <w:ind w:left="2460" w:hanging="360"/>
      </w:pPr>
      <w:rPr>
        <w:rFonts w:ascii="Wingdings" w:hAnsi="Wingdings" w:hint="default"/>
      </w:rPr>
    </w:lvl>
    <w:lvl w:ilvl="6" w:tplc="04090001" w:tentative="1">
      <w:start w:val="1"/>
      <w:numFmt w:val="bullet"/>
      <w:lvlText w:val=""/>
      <w:lvlJc w:val="left"/>
      <w:pPr>
        <w:tabs>
          <w:tab w:val="num" w:pos="3180"/>
        </w:tabs>
        <w:ind w:left="3180" w:hanging="360"/>
      </w:pPr>
      <w:rPr>
        <w:rFonts w:ascii="Symbol" w:hAnsi="Symbol" w:hint="default"/>
      </w:rPr>
    </w:lvl>
    <w:lvl w:ilvl="7" w:tplc="04090003" w:tentative="1">
      <w:start w:val="1"/>
      <w:numFmt w:val="bullet"/>
      <w:lvlText w:val="o"/>
      <w:lvlJc w:val="left"/>
      <w:pPr>
        <w:tabs>
          <w:tab w:val="num" w:pos="3900"/>
        </w:tabs>
        <w:ind w:left="3900" w:hanging="360"/>
      </w:pPr>
      <w:rPr>
        <w:rFonts w:ascii="Courier New" w:hAnsi="Courier New" w:hint="default"/>
      </w:rPr>
    </w:lvl>
    <w:lvl w:ilvl="8" w:tplc="04090005" w:tentative="1">
      <w:start w:val="1"/>
      <w:numFmt w:val="bullet"/>
      <w:lvlText w:val=""/>
      <w:lvlJc w:val="left"/>
      <w:pPr>
        <w:tabs>
          <w:tab w:val="num" w:pos="4620"/>
        </w:tabs>
        <w:ind w:left="4620" w:hanging="360"/>
      </w:pPr>
      <w:rPr>
        <w:rFonts w:ascii="Wingdings" w:hAnsi="Wingdings" w:hint="default"/>
      </w:rPr>
    </w:lvl>
  </w:abstractNum>
  <w:abstractNum w:abstractNumId="29">
    <w:nsid w:val="733D2B66"/>
    <w:multiLevelType w:val="hybridMultilevel"/>
    <w:tmpl w:val="4D004F52"/>
    <w:lvl w:ilvl="0" w:tplc="7842F5F6">
      <w:start w:val="1"/>
      <w:numFmt w:val="bullet"/>
      <w:lvlText w:val=""/>
      <w:lvlJc w:val="left"/>
      <w:pPr>
        <w:tabs>
          <w:tab w:val="num" w:pos="2424"/>
        </w:tabs>
        <w:ind w:left="25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7413EF1"/>
    <w:multiLevelType w:val="hybridMultilevel"/>
    <w:tmpl w:val="C644AE22"/>
    <w:lvl w:ilvl="0" w:tplc="8C169CE4">
      <w:start w:val="1"/>
      <w:numFmt w:val="bullet"/>
      <w:lvlText w:val=""/>
      <w:lvlJc w:val="left"/>
      <w:pPr>
        <w:ind w:left="1141" w:hanging="360"/>
      </w:pPr>
      <w:rPr>
        <w:rFonts w:ascii="Symbol" w:hAnsi="Symbol" w:hint="default"/>
        <w:b w:val="0"/>
        <w:i w:val="0"/>
        <w:sz w:val="22"/>
      </w:rPr>
    </w:lvl>
    <w:lvl w:ilvl="1" w:tplc="10090003" w:tentative="1">
      <w:start w:val="1"/>
      <w:numFmt w:val="bullet"/>
      <w:lvlText w:val="o"/>
      <w:lvlJc w:val="left"/>
      <w:pPr>
        <w:ind w:left="1861" w:hanging="360"/>
      </w:pPr>
      <w:rPr>
        <w:rFonts w:ascii="Courier New" w:hAnsi="Courier New" w:cs="Courier New" w:hint="default"/>
      </w:rPr>
    </w:lvl>
    <w:lvl w:ilvl="2" w:tplc="10090005" w:tentative="1">
      <w:start w:val="1"/>
      <w:numFmt w:val="bullet"/>
      <w:lvlText w:val=""/>
      <w:lvlJc w:val="left"/>
      <w:pPr>
        <w:ind w:left="2581" w:hanging="360"/>
      </w:pPr>
      <w:rPr>
        <w:rFonts w:ascii="Wingdings" w:hAnsi="Wingdings" w:hint="default"/>
      </w:rPr>
    </w:lvl>
    <w:lvl w:ilvl="3" w:tplc="10090001" w:tentative="1">
      <w:start w:val="1"/>
      <w:numFmt w:val="bullet"/>
      <w:lvlText w:val=""/>
      <w:lvlJc w:val="left"/>
      <w:pPr>
        <w:ind w:left="3301" w:hanging="360"/>
      </w:pPr>
      <w:rPr>
        <w:rFonts w:ascii="Symbol" w:hAnsi="Symbol" w:hint="default"/>
      </w:rPr>
    </w:lvl>
    <w:lvl w:ilvl="4" w:tplc="10090003" w:tentative="1">
      <w:start w:val="1"/>
      <w:numFmt w:val="bullet"/>
      <w:lvlText w:val="o"/>
      <w:lvlJc w:val="left"/>
      <w:pPr>
        <w:ind w:left="4021" w:hanging="360"/>
      </w:pPr>
      <w:rPr>
        <w:rFonts w:ascii="Courier New" w:hAnsi="Courier New" w:cs="Courier New" w:hint="default"/>
      </w:rPr>
    </w:lvl>
    <w:lvl w:ilvl="5" w:tplc="10090005" w:tentative="1">
      <w:start w:val="1"/>
      <w:numFmt w:val="bullet"/>
      <w:lvlText w:val=""/>
      <w:lvlJc w:val="left"/>
      <w:pPr>
        <w:ind w:left="4741" w:hanging="360"/>
      </w:pPr>
      <w:rPr>
        <w:rFonts w:ascii="Wingdings" w:hAnsi="Wingdings" w:hint="default"/>
      </w:rPr>
    </w:lvl>
    <w:lvl w:ilvl="6" w:tplc="10090001" w:tentative="1">
      <w:start w:val="1"/>
      <w:numFmt w:val="bullet"/>
      <w:lvlText w:val=""/>
      <w:lvlJc w:val="left"/>
      <w:pPr>
        <w:ind w:left="5461" w:hanging="360"/>
      </w:pPr>
      <w:rPr>
        <w:rFonts w:ascii="Symbol" w:hAnsi="Symbol" w:hint="default"/>
      </w:rPr>
    </w:lvl>
    <w:lvl w:ilvl="7" w:tplc="10090003" w:tentative="1">
      <w:start w:val="1"/>
      <w:numFmt w:val="bullet"/>
      <w:lvlText w:val="o"/>
      <w:lvlJc w:val="left"/>
      <w:pPr>
        <w:ind w:left="6181" w:hanging="360"/>
      </w:pPr>
      <w:rPr>
        <w:rFonts w:ascii="Courier New" w:hAnsi="Courier New" w:cs="Courier New" w:hint="default"/>
      </w:rPr>
    </w:lvl>
    <w:lvl w:ilvl="8" w:tplc="10090005" w:tentative="1">
      <w:start w:val="1"/>
      <w:numFmt w:val="bullet"/>
      <w:lvlText w:val=""/>
      <w:lvlJc w:val="left"/>
      <w:pPr>
        <w:ind w:left="6901" w:hanging="360"/>
      </w:pPr>
      <w:rPr>
        <w:rFonts w:ascii="Wingdings" w:hAnsi="Wingdings" w:hint="default"/>
      </w:rPr>
    </w:lvl>
  </w:abstractNum>
  <w:abstractNum w:abstractNumId="31">
    <w:nsid w:val="7AA27C68"/>
    <w:multiLevelType w:val="multilevel"/>
    <w:tmpl w:val="10A6347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2"/>
  </w:num>
  <w:num w:numId="2">
    <w:abstractNumId w:val="25"/>
  </w:num>
  <w:num w:numId="3">
    <w:abstractNumId w:val="26"/>
  </w:num>
  <w:num w:numId="4">
    <w:abstractNumId w:val="18"/>
  </w:num>
  <w:num w:numId="5">
    <w:abstractNumId w:val="11"/>
  </w:num>
  <w:num w:numId="6">
    <w:abstractNumId w:val="10"/>
  </w:num>
  <w:num w:numId="7">
    <w:abstractNumId w:val="29"/>
  </w:num>
  <w:num w:numId="8">
    <w:abstractNumId w:val="16"/>
  </w:num>
  <w:num w:numId="9">
    <w:abstractNumId w:val="28"/>
  </w:num>
  <w:num w:numId="10">
    <w:abstractNumId w:val="31"/>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5"/>
  </w:num>
  <w:num w:numId="14">
    <w:abstractNumId w:val="12"/>
  </w:num>
  <w:num w:numId="15">
    <w:abstractNumId w:val="24"/>
  </w:num>
  <w:num w:numId="16">
    <w:abstractNumId w:val="21"/>
  </w:num>
  <w:num w:numId="17">
    <w:abstractNumId w:val="3"/>
  </w:num>
  <w:num w:numId="18">
    <w:abstractNumId w:val="4"/>
  </w:num>
  <w:num w:numId="19">
    <w:abstractNumId w:val="8"/>
  </w:num>
  <w:num w:numId="20">
    <w:abstractNumId w:val="6"/>
  </w:num>
  <w:num w:numId="21">
    <w:abstractNumId w:val="19"/>
  </w:num>
  <w:num w:numId="22">
    <w:abstractNumId w:val="17"/>
  </w:num>
  <w:num w:numId="23">
    <w:abstractNumId w:val="7"/>
  </w:num>
  <w:num w:numId="24">
    <w:abstractNumId w:val="14"/>
  </w:num>
  <w:num w:numId="25">
    <w:abstractNumId w:val="15"/>
  </w:num>
  <w:num w:numId="26">
    <w:abstractNumId w:val="2"/>
  </w:num>
  <w:num w:numId="27">
    <w:abstractNumId w:val="27"/>
  </w:num>
  <w:num w:numId="28">
    <w:abstractNumId w:val="20"/>
  </w:num>
  <w:num w:numId="29">
    <w:abstractNumId w:val="1"/>
  </w:num>
  <w:num w:numId="30">
    <w:abstractNumId w:val="0"/>
  </w:num>
  <w:num w:numId="31">
    <w:abstractNumId w:val="9"/>
  </w:num>
  <w:num w:numId="32">
    <w:abstractNumId w:val="30"/>
  </w:num>
  <w:num w:numId="33">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0D703B"/>
    <w:rsid w:val="00000301"/>
    <w:rsid w:val="000005C6"/>
    <w:rsid w:val="000068D7"/>
    <w:rsid w:val="00006CD7"/>
    <w:rsid w:val="00007FC9"/>
    <w:rsid w:val="00010257"/>
    <w:rsid w:val="00015509"/>
    <w:rsid w:val="00016846"/>
    <w:rsid w:val="00017047"/>
    <w:rsid w:val="0001794F"/>
    <w:rsid w:val="00026774"/>
    <w:rsid w:val="00031993"/>
    <w:rsid w:val="00037E15"/>
    <w:rsid w:val="0004454A"/>
    <w:rsid w:val="000466F6"/>
    <w:rsid w:val="00050EB6"/>
    <w:rsid w:val="0005341F"/>
    <w:rsid w:val="000544D7"/>
    <w:rsid w:val="00054A6F"/>
    <w:rsid w:val="00055737"/>
    <w:rsid w:val="00055C19"/>
    <w:rsid w:val="00055FCD"/>
    <w:rsid w:val="00057131"/>
    <w:rsid w:val="000728E1"/>
    <w:rsid w:val="00073D17"/>
    <w:rsid w:val="00073F6F"/>
    <w:rsid w:val="00074D53"/>
    <w:rsid w:val="000754A3"/>
    <w:rsid w:val="0007601A"/>
    <w:rsid w:val="000837E5"/>
    <w:rsid w:val="00085811"/>
    <w:rsid w:val="00085CFC"/>
    <w:rsid w:val="00085DFF"/>
    <w:rsid w:val="00087486"/>
    <w:rsid w:val="00090EAF"/>
    <w:rsid w:val="000923F8"/>
    <w:rsid w:val="0009389B"/>
    <w:rsid w:val="00094BB6"/>
    <w:rsid w:val="00094E16"/>
    <w:rsid w:val="0009644B"/>
    <w:rsid w:val="00096A62"/>
    <w:rsid w:val="000A1979"/>
    <w:rsid w:val="000A2504"/>
    <w:rsid w:val="000A2E2B"/>
    <w:rsid w:val="000A731D"/>
    <w:rsid w:val="000B48E3"/>
    <w:rsid w:val="000B76CD"/>
    <w:rsid w:val="000C08D3"/>
    <w:rsid w:val="000C1AA3"/>
    <w:rsid w:val="000C4B4C"/>
    <w:rsid w:val="000C6F53"/>
    <w:rsid w:val="000D3D96"/>
    <w:rsid w:val="000D4743"/>
    <w:rsid w:val="000D5545"/>
    <w:rsid w:val="000D7023"/>
    <w:rsid w:val="000D703B"/>
    <w:rsid w:val="000E0010"/>
    <w:rsid w:val="000E1CBF"/>
    <w:rsid w:val="000E2A95"/>
    <w:rsid w:val="000E60F6"/>
    <w:rsid w:val="000F0328"/>
    <w:rsid w:val="000F2EDC"/>
    <w:rsid w:val="000F4DDD"/>
    <w:rsid w:val="000F62F5"/>
    <w:rsid w:val="00101570"/>
    <w:rsid w:val="00102DC6"/>
    <w:rsid w:val="001042D3"/>
    <w:rsid w:val="00111814"/>
    <w:rsid w:val="00115EEC"/>
    <w:rsid w:val="00116A35"/>
    <w:rsid w:val="0012097A"/>
    <w:rsid w:val="00120B50"/>
    <w:rsid w:val="00121352"/>
    <w:rsid w:val="00121E4A"/>
    <w:rsid w:val="001248B7"/>
    <w:rsid w:val="00125636"/>
    <w:rsid w:val="001343B5"/>
    <w:rsid w:val="001353A0"/>
    <w:rsid w:val="00143D1D"/>
    <w:rsid w:val="00144594"/>
    <w:rsid w:val="00150858"/>
    <w:rsid w:val="00151109"/>
    <w:rsid w:val="00171048"/>
    <w:rsid w:val="00173BC5"/>
    <w:rsid w:val="001835FE"/>
    <w:rsid w:val="001911E9"/>
    <w:rsid w:val="00191DD0"/>
    <w:rsid w:val="0019568E"/>
    <w:rsid w:val="001964B8"/>
    <w:rsid w:val="00196CF1"/>
    <w:rsid w:val="00197D3C"/>
    <w:rsid w:val="001A0E94"/>
    <w:rsid w:val="001A75EE"/>
    <w:rsid w:val="001A7BB1"/>
    <w:rsid w:val="001B34D9"/>
    <w:rsid w:val="001C3EE0"/>
    <w:rsid w:val="001C6D28"/>
    <w:rsid w:val="001C7139"/>
    <w:rsid w:val="001D5489"/>
    <w:rsid w:val="001D5A07"/>
    <w:rsid w:val="001E3107"/>
    <w:rsid w:val="001F09AC"/>
    <w:rsid w:val="001F147D"/>
    <w:rsid w:val="001F326C"/>
    <w:rsid w:val="001F4672"/>
    <w:rsid w:val="001F5ED7"/>
    <w:rsid w:val="001F6B3F"/>
    <w:rsid w:val="00216DAB"/>
    <w:rsid w:val="00220744"/>
    <w:rsid w:val="00224DBA"/>
    <w:rsid w:val="00224F73"/>
    <w:rsid w:val="00225CBF"/>
    <w:rsid w:val="00236B6B"/>
    <w:rsid w:val="00237D9A"/>
    <w:rsid w:val="00240AC4"/>
    <w:rsid w:val="00241CC8"/>
    <w:rsid w:val="0024294F"/>
    <w:rsid w:val="00250D60"/>
    <w:rsid w:val="00251D7D"/>
    <w:rsid w:val="00254419"/>
    <w:rsid w:val="00255C3F"/>
    <w:rsid w:val="002564FE"/>
    <w:rsid w:val="00260B61"/>
    <w:rsid w:val="00262B29"/>
    <w:rsid w:val="002635BB"/>
    <w:rsid w:val="00265CB3"/>
    <w:rsid w:val="002730A6"/>
    <w:rsid w:val="002834B9"/>
    <w:rsid w:val="00284559"/>
    <w:rsid w:val="00284974"/>
    <w:rsid w:val="00285188"/>
    <w:rsid w:val="002868C6"/>
    <w:rsid w:val="00290ABE"/>
    <w:rsid w:val="002914B9"/>
    <w:rsid w:val="002930B3"/>
    <w:rsid w:val="00293BE4"/>
    <w:rsid w:val="00294BF1"/>
    <w:rsid w:val="00296186"/>
    <w:rsid w:val="002A2061"/>
    <w:rsid w:val="002A50D9"/>
    <w:rsid w:val="002B0CFF"/>
    <w:rsid w:val="002B32E3"/>
    <w:rsid w:val="002B61DC"/>
    <w:rsid w:val="002B7286"/>
    <w:rsid w:val="002C312B"/>
    <w:rsid w:val="002C7998"/>
    <w:rsid w:val="002D2DD1"/>
    <w:rsid w:val="002D7F41"/>
    <w:rsid w:val="002E1011"/>
    <w:rsid w:val="002E2B4C"/>
    <w:rsid w:val="002E369E"/>
    <w:rsid w:val="002E4E65"/>
    <w:rsid w:val="002F06EA"/>
    <w:rsid w:val="002F0B03"/>
    <w:rsid w:val="002F0BA3"/>
    <w:rsid w:val="002F387E"/>
    <w:rsid w:val="002F42B3"/>
    <w:rsid w:val="00300F14"/>
    <w:rsid w:val="003036A0"/>
    <w:rsid w:val="00303B9B"/>
    <w:rsid w:val="00305872"/>
    <w:rsid w:val="00306DE1"/>
    <w:rsid w:val="0032052B"/>
    <w:rsid w:val="00321B77"/>
    <w:rsid w:val="003234DE"/>
    <w:rsid w:val="00334CAB"/>
    <w:rsid w:val="00336AA3"/>
    <w:rsid w:val="00336D2A"/>
    <w:rsid w:val="00340D02"/>
    <w:rsid w:val="0034414E"/>
    <w:rsid w:val="00344AF6"/>
    <w:rsid w:val="0034674D"/>
    <w:rsid w:val="0034679D"/>
    <w:rsid w:val="00351AD9"/>
    <w:rsid w:val="003531AE"/>
    <w:rsid w:val="00353DC0"/>
    <w:rsid w:val="003549DB"/>
    <w:rsid w:val="00355AE0"/>
    <w:rsid w:val="00356B2E"/>
    <w:rsid w:val="00356E17"/>
    <w:rsid w:val="00361372"/>
    <w:rsid w:val="00363253"/>
    <w:rsid w:val="0036349E"/>
    <w:rsid w:val="00363818"/>
    <w:rsid w:val="0036675F"/>
    <w:rsid w:val="003708C3"/>
    <w:rsid w:val="00373728"/>
    <w:rsid w:val="00381D54"/>
    <w:rsid w:val="0038273D"/>
    <w:rsid w:val="003842E9"/>
    <w:rsid w:val="003846D3"/>
    <w:rsid w:val="00390C74"/>
    <w:rsid w:val="00391DEA"/>
    <w:rsid w:val="00396019"/>
    <w:rsid w:val="00396199"/>
    <w:rsid w:val="00396FB2"/>
    <w:rsid w:val="003A0ADA"/>
    <w:rsid w:val="003A68ED"/>
    <w:rsid w:val="003C02B5"/>
    <w:rsid w:val="003C0BF6"/>
    <w:rsid w:val="003C1BB4"/>
    <w:rsid w:val="003C2C6A"/>
    <w:rsid w:val="003C4A24"/>
    <w:rsid w:val="003C56D3"/>
    <w:rsid w:val="003C5A23"/>
    <w:rsid w:val="003D62FE"/>
    <w:rsid w:val="003E6578"/>
    <w:rsid w:val="003E7E5F"/>
    <w:rsid w:val="003F1DF7"/>
    <w:rsid w:val="003F4D14"/>
    <w:rsid w:val="003F5125"/>
    <w:rsid w:val="003F6980"/>
    <w:rsid w:val="00401A09"/>
    <w:rsid w:val="00402542"/>
    <w:rsid w:val="00404743"/>
    <w:rsid w:val="00404903"/>
    <w:rsid w:val="00406D84"/>
    <w:rsid w:val="00412A0B"/>
    <w:rsid w:val="00412D96"/>
    <w:rsid w:val="004140C2"/>
    <w:rsid w:val="004142B6"/>
    <w:rsid w:val="0041481C"/>
    <w:rsid w:val="00423AFD"/>
    <w:rsid w:val="00425729"/>
    <w:rsid w:val="00430DB1"/>
    <w:rsid w:val="00430EBB"/>
    <w:rsid w:val="00433685"/>
    <w:rsid w:val="00434A0D"/>
    <w:rsid w:val="004353E3"/>
    <w:rsid w:val="00435455"/>
    <w:rsid w:val="00436A07"/>
    <w:rsid w:val="00437D14"/>
    <w:rsid w:val="00442453"/>
    <w:rsid w:val="00446015"/>
    <w:rsid w:val="00447157"/>
    <w:rsid w:val="00451D92"/>
    <w:rsid w:val="004538FE"/>
    <w:rsid w:val="00460E2C"/>
    <w:rsid w:val="00464352"/>
    <w:rsid w:val="00464CCF"/>
    <w:rsid w:val="00467E2C"/>
    <w:rsid w:val="0047384E"/>
    <w:rsid w:val="00480E6F"/>
    <w:rsid w:val="00481BB2"/>
    <w:rsid w:val="00484EC3"/>
    <w:rsid w:val="0048547E"/>
    <w:rsid w:val="00486F8A"/>
    <w:rsid w:val="00487CEA"/>
    <w:rsid w:val="00491C72"/>
    <w:rsid w:val="00493E89"/>
    <w:rsid w:val="0049617A"/>
    <w:rsid w:val="004962A6"/>
    <w:rsid w:val="004963BF"/>
    <w:rsid w:val="00497450"/>
    <w:rsid w:val="0049769E"/>
    <w:rsid w:val="004A67DA"/>
    <w:rsid w:val="004A6AA9"/>
    <w:rsid w:val="004B3210"/>
    <w:rsid w:val="004B3DFA"/>
    <w:rsid w:val="004B41E9"/>
    <w:rsid w:val="004B5164"/>
    <w:rsid w:val="004C0D19"/>
    <w:rsid w:val="004C389B"/>
    <w:rsid w:val="004C4046"/>
    <w:rsid w:val="004C5C0A"/>
    <w:rsid w:val="004C6954"/>
    <w:rsid w:val="004C6A92"/>
    <w:rsid w:val="004D1E5A"/>
    <w:rsid w:val="004D7946"/>
    <w:rsid w:val="004E3443"/>
    <w:rsid w:val="004E36FC"/>
    <w:rsid w:val="004E7D67"/>
    <w:rsid w:val="004F228A"/>
    <w:rsid w:val="004F2A3C"/>
    <w:rsid w:val="004F32FA"/>
    <w:rsid w:val="004F33CA"/>
    <w:rsid w:val="004F468E"/>
    <w:rsid w:val="004F4BA0"/>
    <w:rsid w:val="004F4DF7"/>
    <w:rsid w:val="004F53E1"/>
    <w:rsid w:val="004F639B"/>
    <w:rsid w:val="005016BA"/>
    <w:rsid w:val="00502940"/>
    <w:rsid w:val="00503B64"/>
    <w:rsid w:val="0050746A"/>
    <w:rsid w:val="00512C58"/>
    <w:rsid w:val="00512DD2"/>
    <w:rsid w:val="0051443E"/>
    <w:rsid w:val="0051631D"/>
    <w:rsid w:val="00516DC6"/>
    <w:rsid w:val="00517C57"/>
    <w:rsid w:val="00522883"/>
    <w:rsid w:val="00525E6C"/>
    <w:rsid w:val="0052750F"/>
    <w:rsid w:val="00530B40"/>
    <w:rsid w:val="00532F4B"/>
    <w:rsid w:val="00532F6F"/>
    <w:rsid w:val="00533125"/>
    <w:rsid w:val="005334F8"/>
    <w:rsid w:val="0053731C"/>
    <w:rsid w:val="00545912"/>
    <w:rsid w:val="0055033F"/>
    <w:rsid w:val="00553B0E"/>
    <w:rsid w:val="00556CAB"/>
    <w:rsid w:val="00560AA2"/>
    <w:rsid w:val="00561BC2"/>
    <w:rsid w:val="00561F98"/>
    <w:rsid w:val="00564EA3"/>
    <w:rsid w:val="0057039E"/>
    <w:rsid w:val="00572B93"/>
    <w:rsid w:val="00576A12"/>
    <w:rsid w:val="00577ED1"/>
    <w:rsid w:val="0058022A"/>
    <w:rsid w:val="00580744"/>
    <w:rsid w:val="00580851"/>
    <w:rsid w:val="0058126A"/>
    <w:rsid w:val="00581723"/>
    <w:rsid w:val="00581966"/>
    <w:rsid w:val="00581F13"/>
    <w:rsid w:val="0058210A"/>
    <w:rsid w:val="00583014"/>
    <w:rsid w:val="0058628F"/>
    <w:rsid w:val="005969AA"/>
    <w:rsid w:val="00597DFC"/>
    <w:rsid w:val="005A0A66"/>
    <w:rsid w:val="005A0B63"/>
    <w:rsid w:val="005A0C97"/>
    <w:rsid w:val="005A1733"/>
    <w:rsid w:val="005A2AD3"/>
    <w:rsid w:val="005A2D03"/>
    <w:rsid w:val="005A3371"/>
    <w:rsid w:val="005B1616"/>
    <w:rsid w:val="005B1871"/>
    <w:rsid w:val="005B5671"/>
    <w:rsid w:val="005B6647"/>
    <w:rsid w:val="005B791A"/>
    <w:rsid w:val="005C0A7F"/>
    <w:rsid w:val="005C6CBD"/>
    <w:rsid w:val="005C75D3"/>
    <w:rsid w:val="005D579E"/>
    <w:rsid w:val="005D60FE"/>
    <w:rsid w:val="005D7589"/>
    <w:rsid w:val="005D7B9F"/>
    <w:rsid w:val="005D7CC3"/>
    <w:rsid w:val="005E661F"/>
    <w:rsid w:val="005E7B45"/>
    <w:rsid w:val="005E7FBD"/>
    <w:rsid w:val="005F0440"/>
    <w:rsid w:val="005F2494"/>
    <w:rsid w:val="005F7C3F"/>
    <w:rsid w:val="006023E5"/>
    <w:rsid w:val="00605F59"/>
    <w:rsid w:val="0060672A"/>
    <w:rsid w:val="00626676"/>
    <w:rsid w:val="00626C8B"/>
    <w:rsid w:val="00632F1C"/>
    <w:rsid w:val="00634007"/>
    <w:rsid w:val="0063470E"/>
    <w:rsid w:val="00635079"/>
    <w:rsid w:val="00640DF8"/>
    <w:rsid w:val="0064377F"/>
    <w:rsid w:val="00650EC0"/>
    <w:rsid w:val="00653FE0"/>
    <w:rsid w:val="0065447C"/>
    <w:rsid w:val="0065464C"/>
    <w:rsid w:val="00654C3B"/>
    <w:rsid w:val="00661B91"/>
    <w:rsid w:val="00662BD4"/>
    <w:rsid w:val="00663409"/>
    <w:rsid w:val="00663CDD"/>
    <w:rsid w:val="006642E5"/>
    <w:rsid w:val="00670BD3"/>
    <w:rsid w:val="00672367"/>
    <w:rsid w:val="006753B0"/>
    <w:rsid w:val="006817C2"/>
    <w:rsid w:val="00681C9E"/>
    <w:rsid w:val="00683E01"/>
    <w:rsid w:val="00687918"/>
    <w:rsid w:val="006904FD"/>
    <w:rsid w:val="00692173"/>
    <w:rsid w:val="006976E6"/>
    <w:rsid w:val="00697A67"/>
    <w:rsid w:val="006A5F5B"/>
    <w:rsid w:val="006A7BAE"/>
    <w:rsid w:val="006B25C3"/>
    <w:rsid w:val="006B6E23"/>
    <w:rsid w:val="006B74C9"/>
    <w:rsid w:val="006B7FE9"/>
    <w:rsid w:val="006C188C"/>
    <w:rsid w:val="006C576C"/>
    <w:rsid w:val="006D252D"/>
    <w:rsid w:val="006D39A2"/>
    <w:rsid w:val="006D6F88"/>
    <w:rsid w:val="006D79E3"/>
    <w:rsid w:val="006E20AB"/>
    <w:rsid w:val="006E2137"/>
    <w:rsid w:val="006E36C0"/>
    <w:rsid w:val="006F000B"/>
    <w:rsid w:val="006F2577"/>
    <w:rsid w:val="006F6039"/>
    <w:rsid w:val="006F7163"/>
    <w:rsid w:val="007014E4"/>
    <w:rsid w:val="0070206B"/>
    <w:rsid w:val="00704561"/>
    <w:rsid w:val="00711748"/>
    <w:rsid w:val="00713DAE"/>
    <w:rsid w:val="00716FB3"/>
    <w:rsid w:val="00717D2C"/>
    <w:rsid w:val="007204ED"/>
    <w:rsid w:val="00720820"/>
    <w:rsid w:val="007209B1"/>
    <w:rsid w:val="007246B4"/>
    <w:rsid w:val="00724AE6"/>
    <w:rsid w:val="0072737F"/>
    <w:rsid w:val="0073472D"/>
    <w:rsid w:val="00740FEB"/>
    <w:rsid w:val="00741026"/>
    <w:rsid w:val="00741782"/>
    <w:rsid w:val="007418DA"/>
    <w:rsid w:val="00741945"/>
    <w:rsid w:val="007447A4"/>
    <w:rsid w:val="00745A9D"/>
    <w:rsid w:val="0074660E"/>
    <w:rsid w:val="00747A7D"/>
    <w:rsid w:val="00751F1D"/>
    <w:rsid w:val="00752D81"/>
    <w:rsid w:val="007536E2"/>
    <w:rsid w:val="007571DB"/>
    <w:rsid w:val="00761F06"/>
    <w:rsid w:val="00765838"/>
    <w:rsid w:val="00767183"/>
    <w:rsid w:val="00772A4F"/>
    <w:rsid w:val="00772FAF"/>
    <w:rsid w:val="00774161"/>
    <w:rsid w:val="00774FF7"/>
    <w:rsid w:val="0077568C"/>
    <w:rsid w:val="007876F6"/>
    <w:rsid w:val="00792429"/>
    <w:rsid w:val="007A58BF"/>
    <w:rsid w:val="007A623F"/>
    <w:rsid w:val="007C2C13"/>
    <w:rsid w:val="007C2E3F"/>
    <w:rsid w:val="007C33F5"/>
    <w:rsid w:val="007C4C28"/>
    <w:rsid w:val="007C7B5B"/>
    <w:rsid w:val="007D3F7A"/>
    <w:rsid w:val="007D451B"/>
    <w:rsid w:val="007D6251"/>
    <w:rsid w:val="007D62F6"/>
    <w:rsid w:val="007D798E"/>
    <w:rsid w:val="007E431D"/>
    <w:rsid w:val="007E5E6C"/>
    <w:rsid w:val="007E7AEF"/>
    <w:rsid w:val="007F3DE7"/>
    <w:rsid w:val="007F54CA"/>
    <w:rsid w:val="007F5525"/>
    <w:rsid w:val="007F61F6"/>
    <w:rsid w:val="0080191A"/>
    <w:rsid w:val="008033B2"/>
    <w:rsid w:val="00804733"/>
    <w:rsid w:val="00804784"/>
    <w:rsid w:val="00805F4C"/>
    <w:rsid w:val="008068B8"/>
    <w:rsid w:val="0080760A"/>
    <w:rsid w:val="00820D99"/>
    <w:rsid w:val="00821F64"/>
    <w:rsid w:val="00823855"/>
    <w:rsid w:val="008254E0"/>
    <w:rsid w:val="00826A30"/>
    <w:rsid w:val="0082724C"/>
    <w:rsid w:val="00830D8E"/>
    <w:rsid w:val="008323C7"/>
    <w:rsid w:val="00832F35"/>
    <w:rsid w:val="00840503"/>
    <w:rsid w:val="00841B80"/>
    <w:rsid w:val="008422F0"/>
    <w:rsid w:val="00843365"/>
    <w:rsid w:val="00844E81"/>
    <w:rsid w:val="00845159"/>
    <w:rsid w:val="00845ADE"/>
    <w:rsid w:val="00845E49"/>
    <w:rsid w:val="00846BD4"/>
    <w:rsid w:val="00853176"/>
    <w:rsid w:val="00860D99"/>
    <w:rsid w:val="00863DB0"/>
    <w:rsid w:val="0086746B"/>
    <w:rsid w:val="008750E9"/>
    <w:rsid w:val="008808D3"/>
    <w:rsid w:val="00880DED"/>
    <w:rsid w:val="00886CE9"/>
    <w:rsid w:val="00891BC8"/>
    <w:rsid w:val="00892D0B"/>
    <w:rsid w:val="00896CFD"/>
    <w:rsid w:val="00897124"/>
    <w:rsid w:val="008A040F"/>
    <w:rsid w:val="008A409E"/>
    <w:rsid w:val="008A4D82"/>
    <w:rsid w:val="008A649A"/>
    <w:rsid w:val="008B03F4"/>
    <w:rsid w:val="008B35B1"/>
    <w:rsid w:val="008B3AFB"/>
    <w:rsid w:val="008B4B5F"/>
    <w:rsid w:val="008B61F9"/>
    <w:rsid w:val="008C32E7"/>
    <w:rsid w:val="008C37F3"/>
    <w:rsid w:val="008C41B3"/>
    <w:rsid w:val="008C45DA"/>
    <w:rsid w:val="008D42AF"/>
    <w:rsid w:val="008E0B20"/>
    <w:rsid w:val="008E0B66"/>
    <w:rsid w:val="008E3A45"/>
    <w:rsid w:val="008E3ADD"/>
    <w:rsid w:val="008E6490"/>
    <w:rsid w:val="008E7040"/>
    <w:rsid w:val="008F1ECF"/>
    <w:rsid w:val="008F754A"/>
    <w:rsid w:val="009075CA"/>
    <w:rsid w:val="009077BD"/>
    <w:rsid w:val="009200BD"/>
    <w:rsid w:val="009252B4"/>
    <w:rsid w:val="00926248"/>
    <w:rsid w:val="00926515"/>
    <w:rsid w:val="00927362"/>
    <w:rsid w:val="00927F2E"/>
    <w:rsid w:val="00931482"/>
    <w:rsid w:val="009317C7"/>
    <w:rsid w:val="00933262"/>
    <w:rsid w:val="00935517"/>
    <w:rsid w:val="00937324"/>
    <w:rsid w:val="00937BE4"/>
    <w:rsid w:val="00937CD0"/>
    <w:rsid w:val="0094226F"/>
    <w:rsid w:val="0094283A"/>
    <w:rsid w:val="00945240"/>
    <w:rsid w:val="00946FB5"/>
    <w:rsid w:val="0095044E"/>
    <w:rsid w:val="009514CE"/>
    <w:rsid w:val="0095273A"/>
    <w:rsid w:val="009566D1"/>
    <w:rsid w:val="009611EE"/>
    <w:rsid w:val="00961829"/>
    <w:rsid w:val="00964FC7"/>
    <w:rsid w:val="009672CA"/>
    <w:rsid w:val="009732AC"/>
    <w:rsid w:val="00974968"/>
    <w:rsid w:val="00974AC1"/>
    <w:rsid w:val="00975B9C"/>
    <w:rsid w:val="00976BBF"/>
    <w:rsid w:val="0097700F"/>
    <w:rsid w:val="009802FC"/>
    <w:rsid w:val="009811B0"/>
    <w:rsid w:val="009831A0"/>
    <w:rsid w:val="00986153"/>
    <w:rsid w:val="009902C7"/>
    <w:rsid w:val="00997720"/>
    <w:rsid w:val="009A39F3"/>
    <w:rsid w:val="009A51E1"/>
    <w:rsid w:val="009A79E3"/>
    <w:rsid w:val="009A7B18"/>
    <w:rsid w:val="009B0A71"/>
    <w:rsid w:val="009B22E5"/>
    <w:rsid w:val="009B7B71"/>
    <w:rsid w:val="009C205A"/>
    <w:rsid w:val="009C2E0A"/>
    <w:rsid w:val="009C44DB"/>
    <w:rsid w:val="009C74DE"/>
    <w:rsid w:val="009D19E5"/>
    <w:rsid w:val="009D2162"/>
    <w:rsid w:val="009D2721"/>
    <w:rsid w:val="009D465A"/>
    <w:rsid w:val="009D5AD4"/>
    <w:rsid w:val="009E0BFD"/>
    <w:rsid w:val="009E4D3C"/>
    <w:rsid w:val="009F27CA"/>
    <w:rsid w:val="009F3C41"/>
    <w:rsid w:val="009F3CB6"/>
    <w:rsid w:val="009F6707"/>
    <w:rsid w:val="009F7931"/>
    <w:rsid w:val="00A0119D"/>
    <w:rsid w:val="00A1075D"/>
    <w:rsid w:val="00A116DA"/>
    <w:rsid w:val="00A121E7"/>
    <w:rsid w:val="00A13CE2"/>
    <w:rsid w:val="00A20891"/>
    <w:rsid w:val="00A2102A"/>
    <w:rsid w:val="00A215D8"/>
    <w:rsid w:val="00A21A3D"/>
    <w:rsid w:val="00A227F3"/>
    <w:rsid w:val="00A23010"/>
    <w:rsid w:val="00A25683"/>
    <w:rsid w:val="00A25A8F"/>
    <w:rsid w:val="00A25AC8"/>
    <w:rsid w:val="00A30037"/>
    <w:rsid w:val="00A33CF9"/>
    <w:rsid w:val="00A33EB9"/>
    <w:rsid w:val="00A35BAC"/>
    <w:rsid w:val="00A371DC"/>
    <w:rsid w:val="00A40D7D"/>
    <w:rsid w:val="00A418E9"/>
    <w:rsid w:val="00A46CB5"/>
    <w:rsid w:val="00A47ED6"/>
    <w:rsid w:val="00A503A6"/>
    <w:rsid w:val="00A50507"/>
    <w:rsid w:val="00A527E8"/>
    <w:rsid w:val="00A5330B"/>
    <w:rsid w:val="00A53D38"/>
    <w:rsid w:val="00A55F4A"/>
    <w:rsid w:val="00A5687A"/>
    <w:rsid w:val="00A578CB"/>
    <w:rsid w:val="00A623C1"/>
    <w:rsid w:val="00A640E9"/>
    <w:rsid w:val="00A6545D"/>
    <w:rsid w:val="00A6552A"/>
    <w:rsid w:val="00A666E3"/>
    <w:rsid w:val="00A72274"/>
    <w:rsid w:val="00A741A4"/>
    <w:rsid w:val="00A75F8A"/>
    <w:rsid w:val="00A76855"/>
    <w:rsid w:val="00A805EE"/>
    <w:rsid w:val="00A80A85"/>
    <w:rsid w:val="00A81895"/>
    <w:rsid w:val="00A818CB"/>
    <w:rsid w:val="00A826B0"/>
    <w:rsid w:val="00A845D0"/>
    <w:rsid w:val="00A84C6C"/>
    <w:rsid w:val="00A9355C"/>
    <w:rsid w:val="00A95EB1"/>
    <w:rsid w:val="00A97020"/>
    <w:rsid w:val="00AA24BA"/>
    <w:rsid w:val="00AA4477"/>
    <w:rsid w:val="00AA6556"/>
    <w:rsid w:val="00AB1886"/>
    <w:rsid w:val="00AB1C6F"/>
    <w:rsid w:val="00AB1DA9"/>
    <w:rsid w:val="00AB301C"/>
    <w:rsid w:val="00AB4089"/>
    <w:rsid w:val="00AB4FE9"/>
    <w:rsid w:val="00AC2930"/>
    <w:rsid w:val="00AC3DEB"/>
    <w:rsid w:val="00AD050D"/>
    <w:rsid w:val="00AD14B4"/>
    <w:rsid w:val="00AD1DBF"/>
    <w:rsid w:val="00AD2E8F"/>
    <w:rsid w:val="00AD336D"/>
    <w:rsid w:val="00AD6356"/>
    <w:rsid w:val="00AE191F"/>
    <w:rsid w:val="00AE3C41"/>
    <w:rsid w:val="00AE4CC8"/>
    <w:rsid w:val="00AF29EB"/>
    <w:rsid w:val="00AF2F2A"/>
    <w:rsid w:val="00AF6A5A"/>
    <w:rsid w:val="00B04679"/>
    <w:rsid w:val="00B06723"/>
    <w:rsid w:val="00B107B6"/>
    <w:rsid w:val="00B11EBB"/>
    <w:rsid w:val="00B12EA0"/>
    <w:rsid w:val="00B143EB"/>
    <w:rsid w:val="00B1568B"/>
    <w:rsid w:val="00B21208"/>
    <w:rsid w:val="00B21679"/>
    <w:rsid w:val="00B219B1"/>
    <w:rsid w:val="00B22869"/>
    <w:rsid w:val="00B26422"/>
    <w:rsid w:val="00B36049"/>
    <w:rsid w:val="00B407E7"/>
    <w:rsid w:val="00B432BD"/>
    <w:rsid w:val="00B43D8F"/>
    <w:rsid w:val="00B44BCD"/>
    <w:rsid w:val="00B50DA3"/>
    <w:rsid w:val="00B5378D"/>
    <w:rsid w:val="00B55CDD"/>
    <w:rsid w:val="00B55D18"/>
    <w:rsid w:val="00B579B1"/>
    <w:rsid w:val="00B675CA"/>
    <w:rsid w:val="00B75D6C"/>
    <w:rsid w:val="00B75F16"/>
    <w:rsid w:val="00B822E1"/>
    <w:rsid w:val="00B82C5D"/>
    <w:rsid w:val="00B842B8"/>
    <w:rsid w:val="00B85838"/>
    <w:rsid w:val="00B9183B"/>
    <w:rsid w:val="00B92A18"/>
    <w:rsid w:val="00BA1A0E"/>
    <w:rsid w:val="00BA479A"/>
    <w:rsid w:val="00BA5451"/>
    <w:rsid w:val="00BA6796"/>
    <w:rsid w:val="00BA7C31"/>
    <w:rsid w:val="00BB1D69"/>
    <w:rsid w:val="00BB7216"/>
    <w:rsid w:val="00BB79DC"/>
    <w:rsid w:val="00BC7236"/>
    <w:rsid w:val="00BC7C59"/>
    <w:rsid w:val="00BD0AFF"/>
    <w:rsid w:val="00BD329C"/>
    <w:rsid w:val="00BD5244"/>
    <w:rsid w:val="00BD7937"/>
    <w:rsid w:val="00BE0D11"/>
    <w:rsid w:val="00BE15A2"/>
    <w:rsid w:val="00BE278B"/>
    <w:rsid w:val="00BE449E"/>
    <w:rsid w:val="00BE6EDC"/>
    <w:rsid w:val="00BE7FB5"/>
    <w:rsid w:val="00BF0C43"/>
    <w:rsid w:val="00BF13F4"/>
    <w:rsid w:val="00BF20F9"/>
    <w:rsid w:val="00BF334E"/>
    <w:rsid w:val="00C0032F"/>
    <w:rsid w:val="00C00ABF"/>
    <w:rsid w:val="00C0300C"/>
    <w:rsid w:val="00C10554"/>
    <w:rsid w:val="00C155C2"/>
    <w:rsid w:val="00C20F73"/>
    <w:rsid w:val="00C3272A"/>
    <w:rsid w:val="00C33CC3"/>
    <w:rsid w:val="00C37FFA"/>
    <w:rsid w:val="00C404DA"/>
    <w:rsid w:val="00C40D53"/>
    <w:rsid w:val="00C41D80"/>
    <w:rsid w:val="00C42DB9"/>
    <w:rsid w:val="00C45D47"/>
    <w:rsid w:val="00C47667"/>
    <w:rsid w:val="00C5080F"/>
    <w:rsid w:val="00C5565B"/>
    <w:rsid w:val="00C56910"/>
    <w:rsid w:val="00C5725F"/>
    <w:rsid w:val="00C60BF9"/>
    <w:rsid w:val="00C60D91"/>
    <w:rsid w:val="00C621F3"/>
    <w:rsid w:val="00C632DB"/>
    <w:rsid w:val="00C639E0"/>
    <w:rsid w:val="00C72D97"/>
    <w:rsid w:val="00C7448D"/>
    <w:rsid w:val="00C75641"/>
    <w:rsid w:val="00C75642"/>
    <w:rsid w:val="00C76534"/>
    <w:rsid w:val="00C7762E"/>
    <w:rsid w:val="00C900B9"/>
    <w:rsid w:val="00C90648"/>
    <w:rsid w:val="00C929D1"/>
    <w:rsid w:val="00C95DBE"/>
    <w:rsid w:val="00C96E35"/>
    <w:rsid w:val="00CA2009"/>
    <w:rsid w:val="00CA28F1"/>
    <w:rsid w:val="00CA38F7"/>
    <w:rsid w:val="00CB1C39"/>
    <w:rsid w:val="00CB30ED"/>
    <w:rsid w:val="00CB4854"/>
    <w:rsid w:val="00CC2397"/>
    <w:rsid w:val="00CC5682"/>
    <w:rsid w:val="00CC7B2E"/>
    <w:rsid w:val="00CD59DC"/>
    <w:rsid w:val="00CD6BCE"/>
    <w:rsid w:val="00CE1312"/>
    <w:rsid w:val="00CE194B"/>
    <w:rsid w:val="00CE4375"/>
    <w:rsid w:val="00CF0BD1"/>
    <w:rsid w:val="00CF1EB8"/>
    <w:rsid w:val="00CF6EB1"/>
    <w:rsid w:val="00D05867"/>
    <w:rsid w:val="00D071B6"/>
    <w:rsid w:val="00D11895"/>
    <w:rsid w:val="00D124C3"/>
    <w:rsid w:val="00D12B50"/>
    <w:rsid w:val="00D138CA"/>
    <w:rsid w:val="00D15310"/>
    <w:rsid w:val="00D22466"/>
    <w:rsid w:val="00D24410"/>
    <w:rsid w:val="00D26014"/>
    <w:rsid w:val="00D27E89"/>
    <w:rsid w:val="00D31825"/>
    <w:rsid w:val="00D31E07"/>
    <w:rsid w:val="00D37317"/>
    <w:rsid w:val="00D37ECD"/>
    <w:rsid w:val="00D42B44"/>
    <w:rsid w:val="00D46358"/>
    <w:rsid w:val="00D52196"/>
    <w:rsid w:val="00D5299A"/>
    <w:rsid w:val="00D529BA"/>
    <w:rsid w:val="00D52BC5"/>
    <w:rsid w:val="00D542B9"/>
    <w:rsid w:val="00D6196F"/>
    <w:rsid w:val="00D633FC"/>
    <w:rsid w:val="00D671BB"/>
    <w:rsid w:val="00D720CF"/>
    <w:rsid w:val="00D741D9"/>
    <w:rsid w:val="00D849D1"/>
    <w:rsid w:val="00D8609D"/>
    <w:rsid w:val="00D90F86"/>
    <w:rsid w:val="00D93063"/>
    <w:rsid w:val="00D9698D"/>
    <w:rsid w:val="00D9751D"/>
    <w:rsid w:val="00DA2727"/>
    <w:rsid w:val="00DA43B8"/>
    <w:rsid w:val="00DA5814"/>
    <w:rsid w:val="00DB1F17"/>
    <w:rsid w:val="00DB6B6A"/>
    <w:rsid w:val="00DC20F0"/>
    <w:rsid w:val="00DC6E59"/>
    <w:rsid w:val="00DD566A"/>
    <w:rsid w:val="00DD6442"/>
    <w:rsid w:val="00DD6FF2"/>
    <w:rsid w:val="00DD7170"/>
    <w:rsid w:val="00DD7AE8"/>
    <w:rsid w:val="00DD7BD5"/>
    <w:rsid w:val="00DE061E"/>
    <w:rsid w:val="00DE2503"/>
    <w:rsid w:val="00DF2B7F"/>
    <w:rsid w:val="00DF2D8C"/>
    <w:rsid w:val="00DF49B9"/>
    <w:rsid w:val="00DF5D96"/>
    <w:rsid w:val="00E11FA4"/>
    <w:rsid w:val="00E12AC2"/>
    <w:rsid w:val="00E13814"/>
    <w:rsid w:val="00E151CD"/>
    <w:rsid w:val="00E15215"/>
    <w:rsid w:val="00E16E6D"/>
    <w:rsid w:val="00E174FB"/>
    <w:rsid w:val="00E22C55"/>
    <w:rsid w:val="00E24371"/>
    <w:rsid w:val="00E24F83"/>
    <w:rsid w:val="00E30177"/>
    <w:rsid w:val="00E33819"/>
    <w:rsid w:val="00E35736"/>
    <w:rsid w:val="00E35848"/>
    <w:rsid w:val="00E35C83"/>
    <w:rsid w:val="00E37B1A"/>
    <w:rsid w:val="00E413AC"/>
    <w:rsid w:val="00E4618D"/>
    <w:rsid w:val="00E506A1"/>
    <w:rsid w:val="00E528B7"/>
    <w:rsid w:val="00E52F23"/>
    <w:rsid w:val="00E53035"/>
    <w:rsid w:val="00E535F0"/>
    <w:rsid w:val="00E54183"/>
    <w:rsid w:val="00E54BC5"/>
    <w:rsid w:val="00E553E9"/>
    <w:rsid w:val="00E6788F"/>
    <w:rsid w:val="00E67C87"/>
    <w:rsid w:val="00E7392C"/>
    <w:rsid w:val="00E73E6F"/>
    <w:rsid w:val="00E7573A"/>
    <w:rsid w:val="00E777AE"/>
    <w:rsid w:val="00E810F5"/>
    <w:rsid w:val="00E81953"/>
    <w:rsid w:val="00E81F31"/>
    <w:rsid w:val="00E8359E"/>
    <w:rsid w:val="00E83651"/>
    <w:rsid w:val="00E868FA"/>
    <w:rsid w:val="00E90100"/>
    <w:rsid w:val="00E90615"/>
    <w:rsid w:val="00E91168"/>
    <w:rsid w:val="00E9546B"/>
    <w:rsid w:val="00E979FB"/>
    <w:rsid w:val="00EA31D5"/>
    <w:rsid w:val="00EA4153"/>
    <w:rsid w:val="00EA4396"/>
    <w:rsid w:val="00EA44B8"/>
    <w:rsid w:val="00EA6C5C"/>
    <w:rsid w:val="00EB4E0B"/>
    <w:rsid w:val="00EB7C8D"/>
    <w:rsid w:val="00EC1BE4"/>
    <w:rsid w:val="00EC3FFB"/>
    <w:rsid w:val="00EC43EB"/>
    <w:rsid w:val="00EC7F63"/>
    <w:rsid w:val="00ED2752"/>
    <w:rsid w:val="00ED34EF"/>
    <w:rsid w:val="00ED61D2"/>
    <w:rsid w:val="00ED634F"/>
    <w:rsid w:val="00ED6CF9"/>
    <w:rsid w:val="00EE2D49"/>
    <w:rsid w:val="00EE51E9"/>
    <w:rsid w:val="00EE619A"/>
    <w:rsid w:val="00EE7ED7"/>
    <w:rsid w:val="00EF083A"/>
    <w:rsid w:val="00EF0A4C"/>
    <w:rsid w:val="00EF26C9"/>
    <w:rsid w:val="00EF2E5A"/>
    <w:rsid w:val="00EF31FC"/>
    <w:rsid w:val="00EF4A2F"/>
    <w:rsid w:val="00EF5365"/>
    <w:rsid w:val="00EF5DBA"/>
    <w:rsid w:val="00EF717C"/>
    <w:rsid w:val="00F02E97"/>
    <w:rsid w:val="00F050C0"/>
    <w:rsid w:val="00F12ACA"/>
    <w:rsid w:val="00F15000"/>
    <w:rsid w:val="00F16B54"/>
    <w:rsid w:val="00F17C73"/>
    <w:rsid w:val="00F233D5"/>
    <w:rsid w:val="00F26D8D"/>
    <w:rsid w:val="00F3070B"/>
    <w:rsid w:val="00F33AA4"/>
    <w:rsid w:val="00F36FE2"/>
    <w:rsid w:val="00F40E92"/>
    <w:rsid w:val="00F427B4"/>
    <w:rsid w:val="00F43CE5"/>
    <w:rsid w:val="00F444B3"/>
    <w:rsid w:val="00F4457B"/>
    <w:rsid w:val="00F4762C"/>
    <w:rsid w:val="00F476DA"/>
    <w:rsid w:val="00F5022C"/>
    <w:rsid w:val="00F52B6D"/>
    <w:rsid w:val="00F6150B"/>
    <w:rsid w:val="00F616D1"/>
    <w:rsid w:val="00F662CC"/>
    <w:rsid w:val="00F70DB5"/>
    <w:rsid w:val="00F71396"/>
    <w:rsid w:val="00F72A46"/>
    <w:rsid w:val="00F76257"/>
    <w:rsid w:val="00F77D81"/>
    <w:rsid w:val="00F81A1C"/>
    <w:rsid w:val="00F90632"/>
    <w:rsid w:val="00F95368"/>
    <w:rsid w:val="00F972BC"/>
    <w:rsid w:val="00F97A39"/>
    <w:rsid w:val="00FA0739"/>
    <w:rsid w:val="00FA0FB1"/>
    <w:rsid w:val="00FA224A"/>
    <w:rsid w:val="00FA356F"/>
    <w:rsid w:val="00FA45B4"/>
    <w:rsid w:val="00FA527E"/>
    <w:rsid w:val="00FA589B"/>
    <w:rsid w:val="00FB0D37"/>
    <w:rsid w:val="00FB33A7"/>
    <w:rsid w:val="00FB4E56"/>
    <w:rsid w:val="00FC1E1B"/>
    <w:rsid w:val="00FC75AC"/>
    <w:rsid w:val="00FD1291"/>
    <w:rsid w:val="00FD2AEB"/>
    <w:rsid w:val="00FD5A48"/>
    <w:rsid w:val="00FD5B9E"/>
    <w:rsid w:val="00FE2BD7"/>
    <w:rsid w:val="00FE31EF"/>
    <w:rsid w:val="00FF0C94"/>
    <w:rsid w:val="00FF208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837E5"/>
    <w:rPr>
      <w:rFonts w:ascii="CG Times" w:hAnsi="CG Times"/>
      <w:sz w:val="28"/>
      <w:lang w:val="en-US" w:eastAsia="en-US"/>
    </w:rPr>
  </w:style>
  <w:style w:type="paragraph" w:styleId="Heading1">
    <w:name w:val="heading 1"/>
    <w:basedOn w:val="Normal"/>
    <w:next w:val="Normal"/>
    <w:link w:val="Heading1Char"/>
    <w:uiPriority w:val="99"/>
    <w:qFormat/>
    <w:rsid w:val="000837E5"/>
    <w:pPr>
      <w:keepNext/>
      <w:ind w:left="720"/>
      <w:outlineLvl w:val="0"/>
    </w:pPr>
    <w:rPr>
      <w:rFonts w:ascii="Arial" w:hAnsi="Arial" w:cs="Arial"/>
      <w:sz w:val="24"/>
      <w:u w:val="single"/>
    </w:rPr>
  </w:style>
  <w:style w:type="paragraph" w:styleId="Heading2">
    <w:name w:val="heading 2"/>
    <w:basedOn w:val="Normal"/>
    <w:next w:val="Normal"/>
    <w:link w:val="Heading2Char"/>
    <w:uiPriority w:val="99"/>
    <w:qFormat/>
    <w:rsid w:val="000837E5"/>
    <w:pPr>
      <w:keepNext/>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242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92429"/>
    <w:rPr>
      <w:rFonts w:ascii="Cambria" w:hAnsi="Cambria" w:cs="Times New Roman"/>
      <w:b/>
      <w:bCs/>
      <w:i/>
      <w:iCs/>
      <w:sz w:val="28"/>
      <w:szCs w:val="28"/>
    </w:rPr>
  </w:style>
  <w:style w:type="paragraph" w:styleId="Title">
    <w:name w:val="Title"/>
    <w:basedOn w:val="Normal"/>
    <w:link w:val="TitleChar"/>
    <w:uiPriority w:val="99"/>
    <w:qFormat/>
    <w:rsid w:val="000837E5"/>
    <w:pPr>
      <w:tabs>
        <w:tab w:val="left" w:pos="720"/>
        <w:tab w:val="center" w:pos="4680"/>
      </w:tabs>
      <w:suppressAutoHyphens/>
      <w:jc w:val="center"/>
    </w:pPr>
    <w:rPr>
      <w:rFonts w:ascii="Arial" w:hAnsi="Arial" w:cs="Arial"/>
      <w:b/>
      <w:sz w:val="24"/>
      <w:u w:val="single"/>
    </w:rPr>
  </w:style>
  <w:style w:type="character" w:customStyle="1" w:styleId="TitleChar">
    <w:name w:val="Title Char"/>
    <w:basedOn w:val="DefaultParagraphFont"/>
    <w:link w:val="Title"/>
    <w:uiPriority w:val="99"/>
    <w:locked/>
    <w:rsid w:val="00792429"/>
    <w:rPr>
      <w:rFonts w:ascii="Cambria" w:hAnsi="Cambria" w:cs="Times New Roman"/>
      <w:b/>
      <w:bCs/>
      <w:kern w:val="28"/>
      <w:sz w:val="32"/>
      <w:szCs w:val="32"/>
    </w:rPr>
  </w:style>
  <w:style w:type="paragraph" w:styleId="Header">
    <w:name w:val="header"/>
    <w:basedOn w:val="Normal"/>
    <w:link w:val="HeaderChar"/>
    <w:uiPriority w:val="99"/>
    <w:rsid w:val="000837E5"/>
    <w:pPr>
      <w:tabs>
        <w:tab w:val="center" w:pos="4320"/>
        <w:tab w:val="right" w:pos="8640"/>
      </w:tabs>
    </w:pPr>
    <w:rPr>
      <w:rFonts w:ascii="Arial" w:hAnsi="Arial"/>
      <w:sz w:val="20"/>
      <w:lang w:val="en-CA"/>
    </w:rPr>
  </w:style>
  <w:style w:type="character" w:customStyle="1" w:styleId="HeaderChar">
    <w:name w:val="Header Char"/>
    <w:basedOn w:val="DefaultParagraphFont"/>
    <w:link w:val="Header"/>
    <w:uiPriority w:val="99"/>
    <w:locked/>
    <w:rsid w:val="00792429"/>
    <w:rPr>
      <w:rFonts w:ascii="CG Times" w:hAnsi="CG Times" w:cs="Times New Roman"/>
      <w:sz w:val="20"/>
      <w:szCs w:val="20"/>
    </w:rPr>
  </w:style>
  <w:style w:type="character" w:styleId="PageNumber">
    <w:name w:val="page number"/>
    <w:basedOn w:val="DefaultParagraphFont"/>
    <w:uiPriority w:val="99"/>
    <w:rsid w:val="000837E5"/>
    <w:rPr>
      <w:rFonts w:cs="Times New Roman"/>
    </w:rPr>
  </w:style>
  <w:style w:type="paragraph" w:styleId="Footer">
    <w:name w:val="footer"/>
    <w:basedOn w:val="Normal"/>
    <w:link w:val="FooterChar"/>
    <w:uiPriority w:val="99"/>
    <w:rsid w:val="000837E5"/>
    <w:pPr>
      <w:tabs>
        <w:tab w:val="center" w:pos="4320"/>
        <w:tab w:val="right" w:pos="8640"/>
      </w:tabs>
    </w:pPr>
  </w:style>
  <w:style w:type="character" w:customStyle="1" w:styleId="FooterChar">
    <w:name w:val="Footer Char"/>
    <w:basedOn w:val="DefaultParagraphFont"/>
    <w:link w:val="Footer"/>
    <w:uiPriority w:val="99"/>
    <w:locked/>
    <w:rsid w:val="00792429"/>
    <w:rPr>
      <w:rFonts w:ascii="CG Times" w:hAnsi="CG Times" w:cs="Times New Roman"/>
      <w:sz w:val="20"/>
      <w:szCs w:val="20"/>
    </w:rPr>
  </w:style>
  <w:style w:type="paragraph" w:styleId="BodyTextIndent">
    <w:name w:val="Body Text Indent"/>
    <w:basedOn w:val="Normal"/>
    <w:link w:val="BodyTextIndentChar"/>
    <w:uiPriority w:val="99"/>
    <w:rsid w:val="000837E5"/>
    <w:pPr>
      <w:ind w:left="1080" w:hanging="360"/>
    </w:pPr>
    <w:rPr>
      <w:rFonts w:ascii="Arial" w:hAnsi="Arial" w:cs="Arial"/>
      <w:sz w:val="24"/>
    </w:rPr>
  </w:style>
  <w:style w:type="character" w:customStyle="1" w:styleId="BodyTextIndentChar">
    <w:name w:val="Body Text Indent Char"/>
    <w:basedOn w:val="DefaultParagraphFont"/>
    <w:link w:val="BodyTextIndent"/>
    <w:uiPriority w:val="99"/>
    <w:semiHidden/>
    <w:locked/>
    <w:rsid w:val="00792429"/>
    <w:rPr>
      <w:rFonts w:ascii="CG Times" w:hAnsi="CG Times" w:cs="Times New Roman"/>
      <w:sz w:val="20"/>
      <w:szCs w:val="20"/>
    </w:rPr>
  </w:style>
  <w:style w:type="paragraph" w:styleId="BodyTextIndent2">
    <w:name w:val="Body Text Indent 2"/>
    <w:basedOn w:val="Normal"/>
    <w:link w:val="BodyTextIndent2Char"/>
    <w:uiPriority w:val="99"/>
    <w:rsid w:val="000837E5"/>
    <w:pPr>
      <w:ind w:left="720"/>
    </w:pPr>
    <w:rPr>
      <w:rFonts w:ascii="Arial" w:hAnsi="Arial" w:cs="Arial"/>
      <w:sz w:val="24"/>
    </w:rPr>
  </w:style>
  <w:style w:type="character" w:customStyle="1" w:styleId="BodyTextIndent2Char">
    <w:name w:val="Body Text Indent 2 Char"/>
    <w:basedOn w:val="DefaultParagraphFont"/>
    <w:link w:val="BodyTextIndent2"/>
    <w:uiPriority w:val="99"/>
    <w:semiHidden/>
    <w:locked/>
    <w:rsid w:val="00792429"/>
    <w:rPr>
      <w:rFonts w:ascii="CG Times" w:hAnsi="CG Times" w:cs="Times New Roman"/>
      <w:sz w:val="20"/>
      <w:szCs w:val="20"/>
    </w:rPr>
  </w:style>
  <w:style w:type="paragraph" w:styleId="BodyTextIndent3">
    <w:name w:val="Body Text Indent 3"/>
    <w:basedOn w:val="Normal"/>
    <w:link w:val="BodyTextIndent3Char"/>
    <w:uiPriority w:val="99"/>
    <w:rsid w:val="000837E5"/>
    <w:pPr>
      <w:ind w:left="990" w:hanging="720"/>
    </w:pPr>
    <w:rPr>
      <w:rFonts w:ascii="Arial" w:hAnsi="Arial"/>
      <w:sz w:val="24"/>
    </w:rPr>
  </w:style>
  <w:style w:type="character" w:customStyle="1" w:styleId="BodyTextIndent3Char">
    <w:name w:val="Body Text Indent 3 Char"/>
    <w:basedOn w:val="DefaultParagraphFont"/>
    <w:link w:val="BodyTextIndent3"/>
    <w:uiPriority w:val="99"/>
    <w:semiHidden/>
    <w:locked/>
    <w:rsid w:val="00792429"/>
    <w:rPr>
      <w:rFonts w:ascii="CG Times" w:hAnsi="CG Times" w:cs="Times New Roman"/>
      <w:sz w:val="16"/>
      <w:szCs w:val="16"/>
    </w:rPr>
  </w:style>
  <w:style w:type="paragraph" w:styleId="BodyText">
    <w:name w:val="Body Text"/>
    <w:basedOn w:val="Normal"/>
    <w:link w:val="BodyTextChar"/>
    <w:uiPriority w:val="99"/>
    <w:rsid w:val="000837E5"/>
    <w:rPr>
      <w:rFonts w:ascii="Arial" w:hAnsi="Arial"/>
      <w:sz w:val="24"/>
    </w:rPr>
  </w:style>
  <w:style w:type="character" w:customStyle="1" w:styleId="BodyTextChar">
    <w:name w:val="Body Text Char"/>
    <w:basedOn w:val="DefaultParagraphFont"/>
    <w:link w:val="BodyText"/>
    <w:uiPriority w:val="99"/>
    <w:semiHidden/>
    <w:locked/>
    <w:rsid w:val="00792429"/>
    <w:rPr>
      <w:rFonts w:ascii="CG Times" w:hAnsi="CG Times" w:cs="Times New Roman"/>
      <w:sz w:val="20"/>
      <w:szCs w:val="20"/>
    </w:rPr>
  </w:style>
  <w:style w:type="paragraph" w:styleId="BalloonText">
    <w:name w:val="Balloon Text"/>
    <w:basedOn w:val="Normal"/>
    <w:link w:val="BalloonTextChar"/>
    <w:uiPriority w:val="99"/>
    <w:semiHidden/>
    <w:rsid w:val="000837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2429"/>
    <w:rPr>
      <w:rFonts w:cs="Times New Roman"/>
      <w:sz w:val="2"/>
    </w:rPr>
  </w:style>
  <w:style w:type="paragraph" w:styleId="BodyText3">
    <w:name w:val="Body Text 3"/>
    <w:basedOn w:val="Normal"/>
    <w:link w:val="BodyText3Char"/>
    <w:uiPriority w:val="99"/>
    <w:rsid w:val="000837E5"/>
    <w:pPr>
      <w:spacing w:after="120"/>
    </w:pPr>
    <w:rPr>
      <w:rFonts w:ascii="Arial" w:hAnsi="Arial"/>
      <w:sz w:val="16"/>
      <w:szCs w:val="16"/>
      <w:lang w:val="en-GB"/>
    </w:rPr>
  </w:style>
  <w:style w:type="character" w:customStyle="1" w:styleId="BodyText3Char">
    <w:name w:val="Body Text 3 Char"/>
    <w:basedOn w:val="DefaultParagraphFont"/>
    <w:link w:val="BodyText3"/>
    <w:uiPriority w:val="99"/>
    <w:semiHidden/>
    <w:locked/>
    <w:rsid w:val="00792429"/>
    <w:rPr>
      <w:rFonts w:ascii="CG Times" w:hAnsi="CG Times" w:cs="Times New Roman"/>
      <w:sz w:val="16"/>
      <w:szCs w:val="16"/>
    </w:rPr>
  </w:style>
  <w:style w:type="paragraph" w:customStyle="1" w:styleId="Parties">
    <w:name w:val="Parties"/>
    <w:basedOn w:val="BodyText"/>
    <w:uiPriority w:val="99"/>
    <w:rsid w:val="000837E5"/>
    <w:pPr>
      <w:spacing w:after="240"/>
      <w:ind w:left="1440" w:right="1440"/>
      <w:jc w:val="both"/>
    </w:pPr>
    <w:rPr>
      <w:rFonts w:ascii="Times New Roman" w:hAnsi="Times New Roman"/>
      <w:bCs/>
      <w:lang w:val="en-CA"/>
    </w:rPr>
  </w:style>
  <w:style w:type="paragraph" w:customStyle="1" w:styleId="Default">
    <w:name w:val="Default"/>
    <w:uiPriority w:val="99"/>
    <w:rsid w:val="000837E5"/>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0837E5"/>
    <w:rPr>
      <w:rFonts w:cs="Times New Roman"/>
      <w:sz w:val="16"/>
      <w:szCs w:val="16"/>
    </w:rPr>
  </w:style>
  <w:style w:type="paragraph" w:styleId="CommentText">
    <w:name w:val="annotation text"/>
    <w:basedOn w:val="Normal"/>
    <w:link w:val="CommentTextChar"/>
    <w:uiPriority w:val="99"/>
    <w:semiHidden/>
    <w:rsid w:val="000837E5"/>
    <w:rPr>
      <w:sz w:val="20"/>
    </w:rPr>
  </w:style>
  <w:style w:type="character" w:customStyle="1" w:styleId="CommentTextChar">
    <w:name w:val="Comment Text Char"/>
    <w:basedOn w:val="DefaultParagraphFont"/>
    <w:link w:val="CommentText"/>
    <w:uiPriority w:val="99"/>
    <w:semiHidden/>
    <w:locked/>
    <w:rsid w:val="00792429"/>
    <w:rPr>
      <w:rFonts w:ascii="CG Times" w:hAnsi="CG Times" w:cs="Times New Roman"/>
      <w:sz w:val="20"/>
      <w:szCs w:val="20"/>
    </w:rPr>
  </w:style>
  <w:style w:type="paragraph" w:styleId="CommentSubject">
    <w:name w:val="annotation subject"/>
    <w:basedOn w:val="CommentText"/>
    <w:next w:val="CommentText"/>
    <w:link w:val="CommentSubjectChar"/>
    <w:uiPriority w:val="99"/>
    <w:semiHidden/>
    <w:rsid w:val="000837E5"/>
    <w:rPr>
      <w:b/>
      <w:bCs/>
    </w:rPr>
  </w:style>
  <w:style w:type="character" w:customStyle="1" w:styleId="CommentSubjectChar">
    <w:name w:val="Comment Subject Char"/>
    <w:basedOn w:val="CommentTextChar"/>
    <w:link w:val="CommentSubject"/>
    <w:uiPriority w:val="99"/>
    <w:semiHidden/>
    <w:locked/>
    <w:rsid w:val="00792429"/>
    <w:rPr>
      <w:b/>
      <w:bCs/>
    </w:rPr>
  </w:style>
  <w:style w:type="character" w:styleId="Emphasis">
    <w:name w:val="Emphasis"/>
    <w:basedOn w:val="DefaultParagraphFont"/>
    <w:uiPriority w:val="99"/>
    <w:qFormat/>
    <w:rsid w:val="000837E5"/>
    <w:rPr>
      <w:rFonts w:cs="Times New Roman"/>
      <w:b/>
      <w:bCs/>
    </w:rPr>
  </w:style>
  <w:style w:type="paragraph" w:styleId="ListParagraph">
    <w:name w:val="List Paragraph"/>
    <w:basedOn w:val="Normal"/>
    <w:uiPriority w:val="99"/>
    <w:qFormat/>
    <w:rsid w:val="00E35736"/>
    <w:pPr>
      <w:ind w:left="720"/>
      <w:contextualSpacing/>
    </w:pPr>
  </w:style>
  <w:style w:type="paragraph" w:styleId="TOCHeading">
    <w:name w:val="TOC Heading"/>
    <w:basedOn w:val="Heading1"/>
    <w:next w:val="Normal"/>
    <w:uiPriority w:val="99"/>
    <w:qFormat/>
    <w:rsid w:val="00E535F0"/>
    <w:pPr>
      <w:keepLines/>
      <w:spacing w:before="480" w:line="276" w:lineRule="auto"/>
      <w:ind w:left="0"/>
      <w:outlineLvl w:val="9"/>
    </w:pPr>
    <w:rPr>
      <w:rFonts w:ascii="Cambria" w:hAnsi="Cambria" w:cs="Times New Roman"/>
      <w:b/>
      <w:bCs/>
      <w:color w:val="365F91"/>
      <w:sz w:val="28"/>
      <w:szCs w:val="28"/>
      <w:u w:val="none"/>
    </w:rPr>
  </w:style>
  <w:style w:type="paragraph" w:styleId="Revision">
    <w:name w:val="Revision"/>
    <w:hidden/>
    <w:uiPriority w:val="99"/>
    <w:semiHidden/>
    <w:rsid w:val="00D90F86"/>
    <w:rPr>
      <w:rFonts w:ascii="CG Times" w:hAnsi="CG Times"/>
      <w:sz w:val="28"/>
      <w:lang w:val="en-US" w:eastAsia="en-US"/>
    </w:rPr>
  </w:style>
</w:styles>
</file>

<file path=word/webSettings.xml><?xml version="1.0" encoding="utf-8"?>
<w:webSettings xmlns:r="http://schemas.openxmlformats.org/officeDocument/2006/relationships" xmlns:w="http://schemas.openxmlformats.org/wordprocessingml/2006/main">
  <w:divs>
    <w:div w:id="8676449">
      <w:bodyDiv w:val="1"/>
      <w:marLeft w:val="0"/>
      <w:marRight w:val="0"/>
      <w:marTop w:val="0"/>
      <w:marBottom w:val="0"/>
      <w:divBdr>
        <w:top w:val="none" w:sz="0" w:space="0" w:color="auto"/>
        <w:left w:val="none" w:sz="0" w:space="0" w:color="auto"/>
        <w:bottom w:val="none" w:sz="0" w:space="0" w:color="auto"/>
        <w:right w:val="none" w:sz="0" w:space="0" w:color="auto"/>
      </w:divBdr>
    </w:div>
    <w:div w:id="278269443">
      <w:bodyDiv w:val="1"/>
      <w:marLeft w:val="0"/>
      <w:marRight w:val="0"/>
      <w:marTop w:val="0"/>
      <w:marBottom w:val="0"/>
      <w:divBdr>
        <w:top w:val="none" w:sz="0" w:space="0" w:color="auto"/>
        <w:left w:val="none" w:sz="0" w:space="0" w:color="auto"/>
        <w:bottom w:val="none" w:sz="0" w:space="0" w:color="auto"/>
        <w:right w:val="none" w:sz="0" w:space="0" w:color="auto"/>
      </w:divBdr>
    </w:div>
    <w:div w:id="620038366">
      <w:marLeft w:val="0"/>
      <w:marRight w:val="0"/>
      <w:marTop w:val="0"/>
      <w:marBottom w:val="0"/>
      <w:divBdr>
        <w:top w:val="none" w:sz="0" w:space="0" w:color="auto"/>
        <w:left w:val="none" w:sz="0" w:space="0" w:color="auto"/>
        <w:bottom w:val="none" w:sz="0" w:space="0" w:color="auto"/>
        <w:right w:val="none" w:sz="0" w:space="0" w:color="auto"/>
      </w:divBdr>
    </w:div>
    <w:div w:id="620038367">
      <w:marLeft w:val="0"/>
      <w:marRight w:val="0"/>
      <w:marTop w:val="0"/>
      <w:marBottom w:val="0"/>
      <w:divBdr>
        <w:top w:val="none" w:sz="0" w:space="0" w:color="auto"/>
        <w:left w:val="none" w:sz="0" w:space="0" w:color="auto"/>
        <w:bottom w:val="none" w:sz="0" w:space="0" w:color="auto"/>
        <w:right w:val="none" w:sz="0" w:space="0" w:color="auto"/>
      </w:divBdr>
      <w:divsChild>
        <w:div w:id="620038398">
          <w:marLeft w:val="0"/>
          <w:marRight w:val="0"/>
          <w:marTop w:val="0"/>
          <w:marBottom w:val="0"/>
          <w:divBdr>
            <w:top w:val="none" w:sz="0" w:space="0" w:color="auto"/>
            <w:left w:val="none" w:sz="0" w:space="0" w:color="auto"/>
            <w:bottom w:val="none" w:sz="0" w:space="0" w:color="auto"/>
            <w:right w:val="none" w:sz="0" w:space="0" w:color="auto"/>
          </w:divBdr>
          <w:divsChild>
            <w:div w:id="620038363">
              <w:marLeft w:val="0"/>
              <w:marRight w:val="0"/>
              <w:marTop w:val="0"/>
              <w:marBottom w:val="0"/>
              <w:divBdr>
                <w:top w:val="none" w:sz="0" w:space="0" w:color="auto"/>
                <w:left w:val="none" w:sz="0" w:space="0" w:color="auto"/>
                <w:bottom w:val="none" w:sz="0" w:space="0" w:color="auto"/>
                <w:right w:val="none" w:sz="0" w:space="0" w:color="auto"/>
              </w:divBdr>
            </w:div>
            <w:div w:id="620038408">
              <w:marLeft w:val="0"/>
              <w:marRight w:val="0"/>
              <w:marTop w:val="0"/>
              <w:marBottom w:val="0"/>
              <w:divBdr>
                <w:top w:val="none" w:sz="0" w:space="0" w:color="auto"/>
                <w:left w:val="none" w:sz="0" w:space="0" w:color="auto"/>
                <w:bottom w:val="none" w:sz="0" w:space="0" w:color="auto"/>
                <w:right w:val="none" w:sz="0" w:space="0" w:color="auto"/>
              </w:divBdr>
            </w:div>
            <w:div w:id="620038453">
              <w:marLeft w:val="0"/>
              <w:marRight w:val="0"/>
              <w:marTop w:val="0"/>
              <w:marBottom w:val="0"/>
              <w:divBdr>
                <w:top w:val="none" w:sz="0" w:space="0" w:color="auto"/>
                <w:left w:val="none" w:sz="0" w:space="0" w:color="auto"/>
                <w:bottom w:val="none" w:sz="0" w:space="0" w:color="auto"/>
                <w:right w:val="none" w:sz="0" w:space="0" w:color="auto"/>
              </w:divBdr>
            </w:div>
            <w:div w:id="620038458">
              <w:marLeft w:val="0"/>
              <w:marRight w:val="0"/>
              <w:marTop w:val="0"/>
              <w:marBottom w:val="0"/>
              <w:divBdr>
                <w:top w:val="none" w:sz="0" w:space="0" w:color="auto"/>
                <w:left w:val="none" w:sz="0" w:space="0" w:color="auto"/>
                <w:bottom w:val="none" w:sz="0" w:space="0" w:color="auto"/>
                <w:right w:val="none" w:sz="0" w:space="0" w:color="auto"/>
              </w:divBdr>
            </w:div>
            <w:div w:id="620038468">
              <w:marLeft w:val="0"/>
              <w:marRight w:val="0"/>
              <w:marTop w:val="0"/>
              <w:marBottom w:val="0"/>
              <w:divBdr>
                <w:top w:val="none" w:sz="0" w:space="0" w:color="auto"/>
                <w:left w:val="none" w:sz="0" w:space="0" w:color="auto"/>
                <w:bottom w:val="none" w:sz="0" w:space="0" w:color="auto"/>
                <w:right w:val="none" w:sz="0" w:space="0" w:color="auto"/>
              </w:divBdr>
            </w:div>
            <w:div w:id="620038471">
              <w:marLeft w:val="0"/>
              <w:marRight w:val="0"/>
              <w:marTop w:val="0"/>
              <w:marBottom w:val="0"/>
              <w:divBdr>
                <w:top w:val="none" w:sz="0" w:space="0" w:color="auto"/>
                <w:left w:val="none" w:sz="0" w:space="0" w:color="auto"/>
                <w:bottom w:val="none" w:sz="0" w:space="0" w:color="auto"/>
                <w:right w:val="none" w:sz="0" w:space="0" w:color="auto"/>
              </w:divBdr>
            </w:div>
            <w:div w:id="6200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380">
      <w:marLeft w:val="0"/>
      <w:marRight w:val="0"/>
      <w:marTop w:val="0"/>
      <w:marBottom w:val="0"/>
      <w:divBdr>
        <w:top w:val="none" w:sz="0" w:space="0" w:color="auto"/>
        <w:left w:val="none" w:sz="0" w:space="0" w:color="auto"/>
        <w:bottom w:val="none" w:sz="0" w:space="0" w:color="auto"/>
        <w:right w:val="none" w:sz="0" w:space="0" w:color="auto"/>
      </w:divBdr>
    </w:div>
    <w:div w:id="620038386">
      <w:marLeft w:val="0"/>
      <w:marRight w:val="0"/>
      <w:marTop w:val="0"/>
      <w:marBottom w:val="0"/>
      <w:divBdr>
        <w:top w:val="none" w:sz="0" w:space="0" w:color="auto"/>
        <w:left w:val="none" w:sz="0" w:space="0" w:color="auto"/>
        <w:bottom w:val="none" w:sz="0" w:space="0" w:color="auto"/>
        <w:right w:val="none" w:sz="0" w:space="0" w:color="auto"/>
      </w:divBdr>
    </w:div>
    <w:div w:id="620038388">
      <w:marLeft w:val="0"/>
      <w:marRight w:val="0"/>
      <w:marTop w:val="0"/>
      <w:marBottom w:val="0"/>
      <w:divBdr>
        <w:top w:val="none" w:sz="0" w:space="0" w:color="auto"/>
        <w:left w:val="none" w:sz="0" w:space="0" w:color="auto"/>
        <w:bottom w:val="none" w:sz="0" w:space="0" w:color="auto"/>
        <w:right w:val="none" w:sz="0" w:space="0" w:color="auto"/>
      </w:divBdr>
    </w:div>
    <w:div w:id="620038396">
      <w:marLeft w:val="0"/>
      <w:marRight w:val="0"/>
      <w:marTop w:val="0"/>
      <w:marBottom w:val="0"/>
      <w:divBdr>
        <w:top w:val="none" w:sz="0" w:space="0" w:color="auto"/>
        <w:left w:val="none" w:sz="0" w:space="0" w:color="auto"/>
        <w:bottom w:val="none" w:sz="0" w:space="0" w:color="auto"/>
        <w:right w:val="none" w:sz="0" w:space="0" w:color="auto"/>
      </w:divBdr>
      <w:divsChild>
        <w:div w:id="620038492">
          <w:marLeft w:val="0"/>
          <w:marRight w:val="0"/>
          <w:marTop w:val="0"/>
          <w:marBottom w:val="0"/>
          <w:divBdr>
            <w:top w:val="none" w:sz="0" w:space="0" w:color="auto"/>
            <w:left w:val="none" w:sz="0" w:space="0" w:color="auto"/>
            <w:bottom w:val="none" w:sz="0" w:space="0" w:color="auto"/>
            <w:right w:val="none" w:sz="0" w:space="0" w:color="auto"/>
          </w:divBdr>
          <w:divsChild>
            <w:div w:id="620038369">
              <w:marLeft w:val="0"/>
              <w:marRight w:val="0"/>
              <w:marTop w:val="0"/>
              <w:marBottom w:val="0"/>
              <w:divBdr>
                <w:top w:val="none" w:sz="0" w:space="0" w:color="auto"/>
                <w:left w:val="none" w:sz="0" w:space="0" w:color="auto"/>
                <w:bottom w:val="none" w:sz="0" w:space="0" w:color="auto"/>
                <w:right w:val="none" w:sz="0" w:space="0" w:color="auto"/>
              </w:divBdr>
            </w:div>
            <w:div w:id="620038376">
              <w:marLeft w:val="0"/>
              <w:marRight w:val="0"/>
              <w:marTop w:val="0"/>
              <w:marBottom w:val="0"/>
              <w:divBdr>
                <w:top w:val="none" w:sz="0" w:space="0" w:color="auto"/>
                <w:left w:val="none" w:sz="0" w:space="0" w:color="auto"/>
                <w:bottom w:val="none" w:sz="0" w:space="0" w:color="auto"/>
                <w:right w:val="none" w:sz="0" w:space="0" w:color="auto"/>
              </w:divBdr>
            </w:div>
            <w:div w:id="620038400">
              <w:marLeft w:val="0"/>
              <w:marRight w:val="0"/>
              <w:marTop w:val="0"/>
              <w:marBottom w:val="0"/>
              <w:divBdr>
                <w:top w:val="none" w:sz="0" w:space="0" w:color="auto"/>
                <w:left w:val="none" w:sz="0" w:space="0" w:color="auto"/>
                <w:bottom w:val="none" w:sz="0" w:space="0" w:color="auto"/>
                <w:right w:val="none" w:sz="0" w:space="0" w:color="auto"/>
              </w:divBdr>
            </w:div>
            <w:div w:id="6200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01">
      <w:marLeft w:val="0"/>
      <w:marRight w:val="0"/>
      <w:marTop w:val="0"/>
      <w:marBottom w:val="0"/>
      <w:divBdr>
        <w:top w:val="none" w:sz="0" w:space="0" w:color="auto"/>
        <w:left w:val="none" w:sz="0" w:space="0" w:color="auto"/>
        <w:bottom w:val="none" w:sz="0" w:space="0" w:color="auto"/>
        <w:right w:val="none" w:sz="0" w:space="0" w:color="auto"/>
      </w:divBdr>
      <w:divsChild>
        <w:div w:id="620038465">
          <w:marLeft w:val="0"/>
          <w:marRight w:val="0"/>
          <w:marTop w:val="0"/>
          <w:marBottom w:val="0"/>
          <w:divBdr>
            <w:top w:val="none" w:sz="0" w:space="0" w:color="auto"/>
            <w:left w:val="none" w:sz="0" w:space="0" w:color="auto"/>
            <w:bottom w:val="none" w:sz="0" w:space="0" w:color="auto"/>
            <w:right w:val="none" w:sz="0" w:space="0" w:color="auto"/>
          </w:divBdr>
          <w:divsChild>
            <w:div w:id="620038389">
              <w:marLeft w:val="0"/>
              <w:marRight w:val="0"/>
              <w:marTop w:val="0"/>
              <w:marBottom w:val="0"/>
              <w:divBdr>
                <w:top w:val="none" w:sz="0" w:space="0" w:color="auto"/>
                <w:left w:val="none" w:sz="0" w:space="0" w:color="auto"/>
                <w:bottom w:val="none" w:sz="0" w:space="0" w:color="auto"/>
                <w:right w:val="none" w:sz="0" w:space="0" w:color="auto"/>
              </w:divBdr>
            </w:div>
            <w:div w:id="620038409">
              <w:marLeft w:val="0"/>
              <w:marRight w:val="0"/>
              <w:marTop w:val="0"/>
              <w:marBottom w:val="0"/>
              <w:divBdr>
                <w:top w:val="none" w:sz="0" w:space="0" w:color="auto"/>
                <w:left w:val="none" w:sz="0" w:space="0" w:color="auto"/>
                <w:bottom w:val="none" w:sz="0" w:space="0" w:color="auto"/>
                <w:right w:val="none" w:sz="0" w:space="0" w:color="auto"/>
              </w:divBdr>
            </w:div>
            <w:div w:id="620038420">
              <w:marLeft w:val="0"/>
              <w:marRight w:val="0"/>
              <w:marTop w:val="0"/>
              <w:marBottom w:val="0"/>
              <w:divBdr>
                <w:top w:val="none" w:sz="0" w:space="0" w:color="auto"/>
                <w:left w:val="none" w:sz="0" w:space="0" w:color="auto"/>
                <w:bottom w:val="none" w:sz="0" w:space="0" w:color="auto"/>
                <w:right w:val="none" w:sz="0" w:space="0" w:color="auto"/>
              </w:divBdr>
            </w:div>
            <w:div w:id="620038462">
              <w:marLeft w:val="0"/>
              <w:marRight w:val="0"/>
              <w:marTop w:val="0"/>
              <w:marBottom w:val="0"/>
              <w:divBdr>
                <w:top w:val="none" w:sz="0" w:space="0" w:color="auto"/>
                <w:left w:val="none" w:sz="0" w:space="0" w:color="auto"/>
                <w:bottom w:val="none" w:sz="0" w:space="0" w:color="auto"/>
                <w:right w:val="none" w:sz="0" w:space="0" w:color="auto"/>
              </w:divBdr>
            </w:div>
            <w:div w:id="6200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24">
      <w:marLeft w:val="0"/>
      <w:marRight w:val="0"/>
      <w:marTop w:val="0"/>
      <w:marBottom w:val="0"/>
      <w:divBdr>
        <w:top w:val="none" w:sz="0" w:space="0" w:color="auto"/>
        <w:left w:val="none" w:sz="0" w:space="0" w:color="auto"/>
        <w:bottom w:val="none" w:sz="0" w:space="0" w:color="auto"/>
        <w:right w:val="none" w:sz="0" w:space="0" w:color="auto"/>
      </w:divBdr>
      <w:divsChild>
        <w:div w:id="620038359">
          <w:marLeft w:val="0"/>
          <w:marRight w:val="0"/>
          <w:marTop w:val="0"/>
          <w:marBottom w:val="0"/>
          <w:divBdr>
            <w:top w:val="none" w:sz="0" w:space="0" w:color="auto"/>
            <w:left w:val="none" w:sz="0" w:space="0" w:color="auto"/>
            <w:bottom w:val="none" w:sz="0" w:space="0" w:color="auto"/>
            <w:right w:val="none" w:sz="0" w:space="0" w:color="auto"/>
          </w:divBdr>
          <w:divsChild>
            <w:div w:id="620038362">
              <w:marLeft w:val="0"/>
              <w:marRight w:val="0"/>
              <w:marTop w:val="0"/>
              <w:marBottom w:val="0"/>
              <w:divBdr>
                <w:top w:val="none" w:sz="0" w:space="0" w:color="auto"/>
                <w:left w:val="none" w:sz="0" w:space="0" w:color="auto"/>
                <w:bottom w:val="none" w:sz="0" w:space="0" w:color="auto"/>
                <w:right w:val="none" w:sz="0" w:space="0" w:color="auto"/>
              </w:divBdr>
            </w:div>
            <w:div w:id="620038404">
              <w:marLeft w:val="0"/>
              <w:marRight w:val="0"/>
              <w:marTop w:val="0"/>
              <w:marBottom w:val="0"/>
              <w:divBdr>
                <w:top w:val="none" w:sz="0" w:space="0" w:color="auto"/>
                <w:left w:val="none" w:sz="0" w:space="0" w:color="auto"/>
                <w:bottom w:val="none" w:sz="0" w:space="0" w:color="auto"/>
                <w:right w:val="none" w:sz="0" w:space="0" w:color="auto"/>
              </w:divBdr>
            </w:div>
            <w:div w:id="620038444">
              <w:marLeft w:val="0"/>
              <w:marRight w:val="0"/>
              <w:marTop w:val="0"/>
              <w:marBottom w:val="0"/>
              <w:divBdr>
                <w:top w:val="none" w:sz="0" w:space="0" w:color="auto"/>
                <w:left w:val="none" w:sz="0" w:space="0" w:color="auto"/>
                <w:bottom w:val="none" w:sz="0" w:space="0" w:color="auto"/>
                <w:right w:val="none" w:sz="0" w:space="0" w:color="auto"/>
              </w:divBdr>
            </w:div>
            <w:div w:id="620038452">
              <w:marLeft w:val="0"/>
              <w:marRight w:val="0"/>
              <w:marTop w:val="0"/>
              <w:marBottom w:val="0"/>
              <w:divBdr>
                <w:top w:val="none" w:sz="0" w:space="0" w:color="auto"/>
                <w:left w:val="none" w:sz="0" w:space="0" w:color="auto"/>
                <w:bottom w:val="none" w:sz="0" w:space="0" w:color="auto"/>
                <w:right w:val="none" w:sz="0" w:space="0" w:color="auto"/>
              </w:divBdr>
            </w:div>
            <w:div w:id="620038454">
              <w:marLeft w:val="0"/>
              <w:marRight w:val="0"/>
              <w:marTop w:val="0"/>
              <w:marBottom w:val="0"/>
              <w:divBdr>
                <w:top w:val="none" w:sz="0" w:space="0" w:color="auto"/>
                <w:left w:val="none" w:sz="0" w:space="0" w:color="auto"/>
                <w:bottom w:val="none" w:sz="0" w:space="0" w:color="auto"/>
                <w:right w:val="none" w:sz="0" w:space="0" w:color="auto"/>
              </w:divBdr>
            </w:div>
            <w:div w:id="620038467">
              <w:marLeft w:val="0"/>
              <w:marRight w:val="0"/>
              <w:marTop w:val="0"/>
              <w:marBottom w:val="0"/>
              <w:divBdr>
                <w:top w:val="none" w:sz="0" w:space="0" w:color="auto"/>
                <w:left w:val="none" w:sz="0" w:space="0" w:color="auto"/>
                <w:bottom w:val="none" w:sz="0" w:space="0" w:color="auto"/>
                <w:right w:val="none" w:sz="0" w:space="0" w:color="auto"/>
              </w:divBdr>
            </w:div>
            <w:div w:id="620038474">
              <w:marLeft w:val="0"/>
              <w:marRight w:val="0"/>
              <w:marTop w:val="0"/>
              <w:marBottom w:val="0"/>
              <w:divBdr>
                <w:top w:val="none" w:sz="0" w:space="0" w:color="auto"/>
                <w:left w:val="none" w:sz="0" w:space="0" w:color="auto"/>
                <w:bottom w:val="none" w:sz="0" w:space="0" w:color="auto"/>
                <w:right w:val="none" w:sz="0" w:space="0" w:color="auto"/>
              </w:divBdr>
            </w:div>
            <w:div w:id="620038482">
              <w:marLeft w:val="0"/>
              <w:marRight w:val="0"/>
              <w:marTop w:val="0"/>
              <w:marBottom w:val="0"/>
              <w:divBdr>
                <w:top w:val="none" w:sz="0" w:space="0" w:color="auto"/>
                <w:left w:val="none" w:sz="0" w:space="0" w:color="auto"/>
                <w:bottom w:val="none" w:sz="0" w:space="0" w:color="auto"/>
                <w:right w:val="none" w:sz="0" w:space="0" w:color="auto"/>
              </w:divBdr>
            </w:div>
            <w:div w:id="620038486">
              <w:marLeft w:val="0"/>
              <w:marRight w:val="0"/>
              <w:marTop w:val="0"/>
              <w:marBottom w:val="0"/>
              <w:divBdr>
                <w:top w:val="none" w:sz="0" w:space="0" w:color="auto"/>
                <w:left w:val="none" w:sz="0" w:space="0" w:color="auto"/>
                <w:bottom w:val="none" w:sz="0" w:space="0" w:color="auto"/>
                <w:right w:val="none" w:sz="0" w:space="0" w:color="auto"/>
              </w:divBdr>
            </w:div>
            <w:div w:id="620038490">
              <w:marLeft w:val="0"/>
              <w:marRight w:val="0"/>
              <w:marTop w:val="0"/>
              <w:marBottom w:val="0"/>
              <w:divBdr>
                <w:top w:val="none" w:sz="0" w:space="0" w:color="auto"/>
                <w:left w:val="none" w:sz="0" w:space="0" w:color="auto"/>
                <w:bottom w:val="none" w:sz="0" w:space="0" w:color="auto"/>
                <w:right w:val="none" w:sz="0" w:space="0" w:color="auto"/>
              </w:divBdr>
            </w:div>
            <w:div w:id="6200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31">
      <w:marLeft w:val="0"/>
      <w:marRight w:val="0"/>
      <w:marTop w:val="0"/>
      <w:marBottom w:val="0"/>
      <w:divBdr>
        <w:top w:val="none" w:sz="0" w:space="0" w:color="auto"/>
        <w:left w:val="none" w:sz="0" w:space="0" w:color="auto"/>
        <w:bottom w:val="none" w:sz="0" w:space="0" w:color="auto"/>
        <w:right w:val="none" w:sz="0" w:space="0" w:color="auto"/>
      </w:divBdr>
      <w:divsChild>
        <w:div w:id="620038360">
          <w:marLeft w:val="0"/>
          <w:marRight w:val="0"/>
          <w:marTop w:val="0"/>
          <w:marBottom w:val="0"/>
          <w:divBdr>
            <w:top w:val="none" w:sz="0" w:space="0" w:color="auto"/>
            <w:left w:val="none" w:sz="0" w:space="0" w:color="auto"/>
            <w:bottom w:val="none" w:sz="0" w:space="0" w:color="auto"/>
            <w:right w:val="none" w:sz="0" w:space="0" w:color="auto"/>
          </w:divBdr>
          <w:divsChild>
            <w:div w:id="620038353">
              <w:marLeft w:val="0"/>
              <w:marRight w:val="0"/>
              <w:marTop w:val="0"/>
              <w:marBottom w:val="0"/>
              <w:divBdr>
                <w:top w:val="none" w:sz="0" w:space="0" w:color="auto"/>
                <w:left w:val="none" w:sz="0" w:space="0" w:color="auto"/>
                <w:bottom w:val="none" w:sz="0" w:space="0" w:color="auto"/>
                <w:right w:val="none" w:sz="0" w:space="0" w:color="auto"/>
              </w:divBdr>
            </w:div>
            <w:div w:id="620038355">
              <w:marLeft w:val="0"/>
              <w:marRight w:val="0"/>
              <w:marTop w:val="0"/>
              <w:marBottom w:val="0"/>
              <w:divBdr>
                <w:top w:val="none" w:sz="0" w:space="0" w:color="auto"/>
                <w:left w:val="none" w:sz="0" w:space="0" w:color="auto"/>
                <w:bottom w:val="none" w:sz="0" w:space="0" w:color="auto"/>
                <w:right w:val="none" w:sz="0" w:space="0" w:color="auto"/>
              </w:divBdr>
            </w:div>
            <w:div w:id="620038373">
              <w:marLeft w:val="0"/>
              <w:marRight w:val="0"/>
              <w:marTop w:val="0"/>
              <w:marBottom w:val="0"/>
              <w:divBdr>
                <w:top w:val="none" w:sz="0" w:space="0" w:color="auto"/>
                <w:left w:val="none" w:sz="0" w:space="0" w:color="auto"/>
                <w:bottom w:val="none" w:sz="0" w:space="0" w:color="auto"/>
                <w:right w:val="none" w:sz="0" w:space="0" w:color="auto"/>
              </w:divBdr>
            </w:div>
            <w:div w:id="620038381">
              <w:marLeft w:val="0"/>
              <w:marRight w:val="0"/>
              <w:marTop w:val="0"/>
              <w:marBottom w:val="0"/>
              <w:divBdr>
                <w:top w:val="none" w:sz="0" w:space="0" w:color="auto"/>
                <w:left w:val="none" w:sz="0" w:space="0" w:color="auto"/>
                <w:bottom w:val="none" w:sz="0" w:space="0" w:color="auto"/>
                <w:right w:val="none" w:sz="0" w:space="0" w:color="auto"/>
              </w:divBdr>
            </w:div>
            <w:div w:id="620038382">
              <w:marLeft w:val="0"/>
              <w:marRight w:val="0"/>
              <w:marTop w:val="0"/>
              <w:marBottom w:val="0"/>
              <w:divBdr>
                <w:top w:val="none" w:sz="0" w:space="0" w:color="auto"/>
                <w:left w:val="none" w:sz="0" w:space="0" w:color="auto"/>
                <w:bottom w:val="none" w:sz="0" w:space="0" w:color="auto"/>
                <w:right w:val="none" w:sz="0" w:space="0" w:color="auto"/>
              </w:divBdr>
            </w:div>
            <w:div w:id="620038383">
              <w:marLeft w:val="0"/>
              <w:marRight w:val="0"/>
              <w:marTop w:val="0"/>
              <w:marBottom w:val="0"/>
              <w:divBdr>
                <w:top w:val="none" w:sz="0" w:space="0" w:color="auto"/>
                <w:left w:val="none" w:sz="0" w:space="0" w:color="auto"/>
                <w:bottom w:val="none" w:sz="0" w:space="0" w:color="auto"/>
                <w:right w:val="none" w:sz="0" w:space="0" w:color="auto"/>
              </w:divBdr>
            </w:div>
            <w:div w:id="620038426">
              <w:marLeft w:val="0"/>
              <w:marRight w:val="0"/>
              <w:marTop w:val="0"/>
              <w:marBottom w:val="0"/>
              <w:divBdr>
                <w:top w:val="none" w:sz="0" w:space="0" w:color="auto"/>
                <w:left w:val="none" w:sz="0" w:space="0" w:color="auto"/>
                <w:bottom w:val="none" w:sz="0" w:space="0" w:color="auto"/>
                <w:right w:val="none" w:sz="0" w:space="0" w:color="auto"/>
              </w:divBdr>
            </w:div>
            <w:div w:id="620038440">
              <w:marLeft w:val="0"/>
              <w:marRight w:val="0"/>
              <w:marTop w:val="0"/>
              <w:marBottom w:val="0"/>
              <w:divBdr>
                <w:top w:val="none" w:sz="0" w:space="0" w:color="auto"/>
                <w:left w:val="none" w:sz="0" w:space="0" w:color="auto"/>
                <w:bottom w:val="none" w:sz="0" w:space="0" w:color="auto"/>
                <w:right w:val="none" w:sz="0" w:space="0" w:color="auto"/>
              </w:divBdr>
            </w:div>
            <w:div w:id="6200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35">
      <w:marLeft w:val="0"/>
      <w:marRight w:val="0"/>
      <w:marTop w:val="0"/>
      <w:marBottom w:val="0"/>
      <w:divBdr>
        <w:top w:val="none" w:sz="0" w:space="0" w:color="auto"/>
        <w:left w:val="none" w:sz="0" w:space="0" w:color="auto"/>
        <w:bottom w:val="none" w:sz="0" w:space="0" w:color="auto"/>
        <w:right w:val="none" w:sz="0" w:space="0" w:color="auto"/>
      </w:divBdr>
    </w:div>
    <w:div w:id="620038437">
      <w:marLeft w:val="0"/>
      <w:marRight w:val="0"/>
      <w:marTop w:val="0"/>
      <w:marBottom w:val="0"/>
      <w:divBdr>
        <w:top w:val="none" w:sz="0" w:space="0" w:color="auto"/>
        <w:left w:val="none" w:sz="0" w:space="0" w:color="auto"/>
        <w:bottom w:val="none" w:sz="0" w:space="0" w:color="auto"/>
        <w:right w:val="none" w:sz="0" w:space="0" w:color="auto"/>
      </w:divBdr>
      <w:divsChild>
        <w:div w:id="620038472">
          <w:marLeft w:val="0"/>
          <w:marRight w:val="0"/>
          <w:marTop w:val="0"/>
          <w:marBottom w:val="0"/>
          <w:divBdr>
            <w:top w:val="none" w:sz="0" w:space="0" w:color="auto"/>
            <w:left w:val="none" w:sz="0" w:space="0" w:color="auto"/>
            <w:bottom w:val="none" w:sz="0" w:space="0" w:color="auto"/>
            <w:right w:val="none" w:sz="0" w:space="0" w:color="auto"/>
          </w:divBdr>
          <w:divsChild>
            <w:div w:id="620038350">
              <w:marLeft w:val="0"/>
              <w:marRight w:val="0"/>
              <w:marTop w:val="0"/>
              <w:marBottom w:val="0"/>
              <w:divBdr>
                <w:top w:val="none" w:sz="0" w:space="0" w:color="auto"/>
                <w:left w:val="none" w:sz="0" w:space="0" w:color="auto"/>
                <w:bottom w:val="none" w:sz="0" w:space="0" w:color="auto"/>
                <w:right w:val="none" w:sz="0" w:space="0" w:color="auto"/>
              </w:divBdr>
            </w:div>
            <w:div w:id="620038358">
              <w:marLeft w:val="0"/>
              <w:marRight w:val="0"/>
              <w:marTop w:val="0"/>
              <w:marBottom w:val="0"/>
              <w:divBdr>
                <w:top w:val="none" w:sz="0" w:space="0" w:color="auto"/>
                <w:left w:val="none" w:sz="0" w:space="0" w:color="auto"/>
                <w:bottom w:val="none" w:sz="0" w:space="0" w:color="auto"/>
                <w:right w:val="none" w:sz="0" w:space="0" w:color="auto"/>
              </w:divBdr>
            </w:div>
            <w:div w:id="620038372">
              <w:marLeft w:val="0"/>
              <w:marRight w:val="0"/>
              <w:marTop w:val="0"/>
              <w:marBottom w:val="0"/>
              <w:divBdr>
                <w:top w:val="none" w:sz="0" w:space="0" w:color="auto"/>
                <w:left w:val="none" w:sz="0" w:space="0" w:color="auto"/>
                <w:bottom w:val="none" w:sz="0" w:space="0" w:color="auto"/>
                <w:right w:val="none" w:sz="0" w:space="0" w:color="auto"/>
              </w:divBdr>
            </w:div>
            <w:div w:id="620038391">
              <w:marLeft w:val="0"/>
              <w:marRight w:val="0"/>
              <w:marTop w:val="0"/>
              <w:marBottom w:val="0"/>
              <w:divBdr>
                <w:top w:val="none" w:sz="0" w:space="0" w:color="auto"/>
                <w:left w:val="none" w:sz="0" w:space="0" w:color="auto"/>
                <w:bottom w:val="none" w:sz="0" w:space="0" w:color="auto"/>
                <w:right w:val="none" w:sz="0" w:space="0" w:color="auto"/>
              </w:divBdr>
            </w:div>
            <w:div w:id="620038393">
              <w:marLeft w:val="0"/>
              <w:marRight w:val="0"/>
              <w:marTop w:val="0"/>
              <w:marBottom w:val="0"/>
              <w:divBdr>
                <w:top w:val="none" w:sz="0" w:space="0" w:color="auto"/>
                <w:left w:val="none" w:sz="0" w:space="0" w:color="auto"/>
                <w:bottom w:val="none" w:sz="0" w:space="0" w:color="auto"/>
                <w:right w:val="none" w:sz="0" w:space="0" w:color="auto"/>
              </w:divBdr>
            </w:div>
            <w:div w:id="620038405">
              <w:marLeft w:val="0"/>
              <w:marRight w:val="0"/>
              <w:marTop w:val="0"/>
              <w:marBottom w:val="0"/>
              <w:divBdr>
                <w:top w:val="none" w:sz="0" w:space="0" w:color="auto"/>
                <w:left w:val="none" w:sz="0" w:space="0" w:color="auto"/>
                <w:bottom w:val="none" w:sz="0" w:space="0" w:color="auto"/>
                <w:right w:val="none" w:sz="0" w:space="0" w:color="auto"/>
              </w:divBdr>
            </w:div>
            <w:div w:id="620038406">
              <w:marLeft w:val="0"/>
              <w:marRight w:val="0"/>
              <w:marTop w:val="0"/>
              <w:marBottom w:val="0"/>
              <w:divBdr>
                <w:top w:val="none" w:sz="0" w:space="0" w:color="auto"/>
                <w:left w:val="none" w:sz="0" w:space="0" w:color="auto"/>
                <w:bottom w:val="none" w:sz="0" w:space="0" w:color="auto"/>
                <w:right w:val="none" w:sz="0" w:space="0" w:color="auto"/>
              </w:divBdr>
            </w:div>
            <w:div w:id="620038422">
              <w:marLeft w:val="0"/>
              <w:marRight w:val="0"/>
              <w:marTop w:val="0"/>
              <w:marBottom w:val="0"/>
              <w:divBdr>
                <w:top w:val="none" w:sz="0" w:space="0" w:color="auto"/>
                <w:left w:val="none" w:sz="0" w:space="0" w:color="auto"/>
                <w:bottom w:val="none" w:sz="0" w:space="0" w:color="auto"/>
                <w:right w:val="none" w:sz="0" w:space="0" w:color="auto"/>
              </w:divBdr>
            </w:div>
            <w:div w:id="620038430">
              <w:marLeft w:val="0"/>
              <w:marRight w:val="0"/>
              <w:marTop w:val="0"/>
              <w:marBottom w:val="0"/>
              <w:divBdr>
                <w:top w:val="none" w:sz="0" w:space="0" w:color="auto"/>
                <w:left w:val="none" w:sz="0" w:space="0" w:color="auto"/>
                <w:bottom w:val="none" w:sz="0" w:space="0" w:color="auto"/>
                <w:right w:val="none" w:sz="0" w:space="0" w:color="auto"/>
              </w:divBdr>
            </w:div>
            <w:div w:id="620038451">
              <w:marLeft w:val="0"/>
              <w:marRight w:val="0"/>
              <w:marTop w:val="0"/>
              <w:marBottom w:val="0"/>
              <w:divBdr>
                <w:top w:val="none" w:sz="0" w:space="0" w:color="auto"/>
                <w:left w:val="none" w:sz="0" w:space="0" w:color="auto"/>
                <w:bottom w:val="none" w:sz="0" w:space="0" w:color="auto"/>
                <w:right w:val="none" w:sz="0" w:space="0" w:color="auto"/>
              </w:divBdr>
            </w:div>
            <w:div w:id="6200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41">
      <w:marLeft w:val="0"/>
      <w:marRight w:val="0"/>
      <w:marTop w:val="0"/>
      <w:marBottom w:val="0"/>
      <w:divBdr>
        <w:top w:val="none" w:sz="0" w:space="0" w:color="auto"/>
        <w:left w:val="none" w:sz="0" w:space="0" w:color="auto"/>
        <w:bottom w:val="none" w:sz="0" w:space="0" w:color="auto"/>
        <w:right w:val="none" w:sz="0" w:space="0" w:color="auto"/>
      </w:divBdr>
      <w:divsChild>
        <w:div w:id="620038481">
          <w:marLeft w:val="0"/>
          <w:marRight w:val="0"/>
          <w:marTop w:val="0"/>
          <w:marBottom w:val="0"/>
          <w:divBdr>
            <w:top w:val="none" w:sz="0" w:space="0" w:color="auto"/>
            <w:left w:val="none" w:sz="0" w:space="0" w:color="auto"/>
            <w:bottom w:val="none" w:sz="0" w:space="0" w:color="auto"/>
            <w:right w:val="none" w:sz="0" w:space="0" w:color="auto"/>
          </w:divBdr>
          <w:divsChild>
            <w:div w:id="620038357">
              <w:marLeft w:val="0"/>
              <w:marRight w:val="0"/>
              <w:marTop w:val="0"/>
              <w:marBottom w:val="0"/>
              <w:divBdr>
                <w:top w:val="none" w:sz="0" w:space="0" w:color="auto"/>
                <w:left w:val="none" w:sz="0" w:space="0" w:color="auto"/>
                <w:bottom w:val="none" w:sz="0" w:space="0" w:color="auto"/>
                <w:right w:val="none" w:sz="0" w:space="0" w:color="auto"/>
              </w:divBdr>
            </w:div>
            <w:div w:id="620038375">
              <w:marLeft w:val="0"/>
              <w:marRight w:val="0"/>
              <w:marTop w:val="0"/>
              <w:marBottom w:val="0"/>
              <w:divBdr>
                <w:top w:val="none" w:sz="0" w:space="0" w:color="auto"/>
                <w:left w:val="none" w:sz="0" w:space="0" w:color="auto"/>
                <w:bottom w:val="none" w:sz="0" w:space="0" w:color="auto"/>
                <w:right w:val="none" w:sz="0" w:space="0" w:color="auto"/>
              </w:divBdr>
            </w:div>
            <w:div w:id="620038384">
              <w:marLeft w:val="0"/>
              <w:marRight w:val="0"/>
              <w:marTop w:val="0"/>
              <w:marBottom w:val="0"/>
              <w:divBdr>
                <w:top w:val="none" w:sz="0" w:space="0" w:color="auto"/>
                <w:left w:val="none" w:sz="0" w:space="0" w:color="auto"/>
                <w:bottom w:val="none" w:sz="0" w:space="0" w:color="auto"/>
                <w:right w:val="none" w:sz="0" w:space="0" w:color="auto"/>
              </w:divBdr>
            </w:div>
            <w:div w:id="620038394">
              <w:marLeft w:val="0"/>
              <w:marRight w:val="0"/>
              <w:marTop w:val="0"/>
              <w:marBottom w:val="0"/>
              <w:divBdr>
                <w:top w:val="none" w:sz="0" w:space="0" w:color="auto"/>
                <w:left w:val="none" w:sz="0" w:space="0" w:color="auto"/>
                <w:bottom w:val="none" w:sz="0" w:space="0" w:color="auto"/>
                <w:right w:val="none" w:sz="0" w:space="0" w:color="auto"/>
              </w:divBdr>
            </w:div>
            <w:div w:id="620038395">
              <w:marLeft w:val="0"/>
              <w:marRight w:val="0"/>
              <w:marTop w:val="0"/>
              <w:marBottom w:val="0"/>
              <w:divBdr>
                <w:top w:val="none" w:sz="0" w:space="0" w:color="auto"/>
                <w:left w:val="none" w:sz="0" w:space="0" w:color="auto"/>
                <w:bottom w:val="none" w:sz="0" w:space="0" w:color="auto"/>
                <w:right w:val="none" w:sz="0" w:space="0" w:color="auto"/>
              </w:divBdr>
            </w:div>
            <w:div w:id="620038413">
              <w:marLeft w:val="0"/>
              <w:marRight w:val="0"/>
              <w:marTop w:val="0"/>
              <w:marBottom w:val="0"/>
              <w:divBdr>
                <w:top w:val="none" w:sz="0" w:space="0" w:color="auto"/>
                <w:left w:val="none" w:sz="0" w:space="0" w:color="auto"/>
                <w:bottom w:val="none" w:sz="0" w:space="0" w:color="auto"/>
                <w:right w:val="none" w:sz="0" w:space="0" w:color="auto"/>
              </w:divBdr>
            </w:div>
            <w:div w:id="620038438">
              <w:marLeft w:val="0"/>
              <w:marRight w:val="0"/>
              <w:marTop w:val="0"/>
              <w:marBottom w:val="0"/>
              <w:divBdr>
                <w:top w:val="none" w:sz="0" w:space="0" w:color="auto"/>
                <w:left w:val="none" w:sz="0" w:space="0" w:color="auto"/>
                <w:bottom w:val="none" w:sz="0" w:space="0" w:color="auto"/>
                <w:right w:val="none" w:sz="0" w:space="0" w:color="auto"/>
              </w:divBdr>
            </w:div>
            <w:div w:id="6200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42">
      <w:marLeft w:val="0"/>
      <w:marRight w:val="0"/>
      <w:marTop w:val="0"/>
      <w:marBottom w:val="0"/>
      <w:divBdr>
        <w:top w:val="none" w:sz="0" w:space="0" w:color="auto"/>
        <w:left w:val="none" w:sz="0" w:space="0" w:color="auto"/>
        <w:bottom w:val="none" w:sz="0" w:space="0" w:color="auto"/>
        <w:right w:val="none" w:sz="0" w:space="0" w:color="auto"/>
      </w:divBdr>
    </w:div>
    <w:div w:id="620038445">
      <w:marLeft w:val="0"/>
      <w:marRight w:val="0"/>
      <w:marTop w:val="0"/>
      <w:marBottom w:val="0"/>
      <w:divBdr>
        <w:top w:val="none" w:sz="0" w:space="0" w:color="auto"/>
        <w:left w:val="none" w:sz="0" w:space="0" w:color="auto"/>
        <w:bottom w:val="none" w:sz="0" w:space="0" w:color="auto"/>
        <w:right w:val="none" w:sz="0" w:space="0" w:color="auto"/>
      </w:divBdr>
    </w:div>
    <w:div w:id="620038456">
      <w:marLeft w:val="0"/>
      <w:marRight w:val="0"/>
      <w:marTop w:val="0"/>
      <w:marBottom w:val="0"/>
      <w:divBdr>
        <w:top w:val="none" w:sz="0" w:space="0" w:color="auto"/>
        <w:left w:val="none" w:sz="0" w:space="0" w:color="auto"/>
        <w:bottom w:val="none" w:sz="0" w:space="0" w:color="auto"/>
        <w:right w:val="none" w:sz="0" w:space="0" w:color="auto"/>
      </w:divBdr>
      <w:divsChild>
        <w:div w:id="620038425">
          <w:marLeft w:val="0"/>
          <w:marRight w:val="0"/>
          <w:marTop w:val="0"/>
          <w:marBottom w:val="0"/>
          <w:divBdr>
            <w:top w:val="none" w:sz="0" w:space="0" w:color="auto"/>
            <w:left w:val="none" w:sz="0" w:space="0" w:color="auto"/>
            <w:bottom w:val="none" w:sz="0" w:space="0" w:color="auto"/>
            <w:right w:val="none" w:sz="0" w:space="0" w:color="auto"/>
          </w:divBdr>
          <w:divsChild>
            <w:div w:id="620038351">
              <w:marLeft w:val="0"/>
              <w:marRight w:val="0"/>
              <w:marTop w:val="0"/>
              <w:marBottom w:val="0"/>
              <w:divBdr>
                <w:top w:val="none" w:sz="0" w:space="0" w:color="auto"/>
                <w:left w:val="none" w:sz="0" w:space="0" w:color="auto"/>
                <w:bottom w:val="none" w:sz="0" w:space="0" w:color="auto"/>
                <w:right w:val="none" w:sz="0" w:space="0" w:color="auto"/>
              </w:divBdr>
            </w:div>
            <w:div w:id="620038374">
              <w:marLeft w:val="0"/>
              <w:marRight w:val="0"/>
              <w:marTop w:val="0"/>
              <w:marBottom w:val="0"/>
              <w:divBdr>
                <w:top w:val="none" w:sz="0" w:space="0" w:color="auto"/>
                <w:left w:val="none" w:sz="0" w:space="0" w:color="auto"/>
                <w:bottom w:val="none" w:sz="0" w:space="0" w:color="auto"/>
                <w:right w:val="none" w:sz="0" w:space="0" w:color="auto"/>
              </w:divBdr>
            </w:div>
            <w:div w:id="620038415">
              <w:marLeft w:val="0"/>
              <w:marRight w:val="0"/>
              <w:marTop w:val="0"/>
              <w:marBottom w:val="0"/>
              <w:divBdr>
                <w:top w:val="none" w:sz="0" w:space="0" w:color="auto"/>
                <w:left w:val="none" w:sz="0" w:space="0" w:color="auto"/>
                <w:bottom w:val="none" w:sz="0" w:space="0" w:color="auto"/>
                <w:right w:val="none" w:sz="0" w:space="0" w:color="auto"/>
              </w:divBdr>
            </w:div>
            <w:div w:id="620038417">
              <w:marLeft w:val="0"/>
              <w:marRight w:val="0"/>
              <w:marTop w:val="0"/>
              <w:marBottom w:val="0"/>
              <w:divBdr>
                <w:top w:val="none" w:sz="0" w:space="0" w:color="auto"/>
                <w:left w:val="none" w:sz="0" w:space="0" w:color="auto"/>
                <w:bottom w:val="none" w:sz="0" w:space="0" w:color="auto"/>
                <w:right w:val="none" w:sz="0" w:space="0" w:color="auto"/>
              </w:divBdr>
            </w:div>
            <w:div w:id="620038429">
              <w:marLeft w:val="0"/>
              <w:marRight w:val="0"/>
              <w:marTop w:val="0"/>
              <w:marBottom w:val="0"/>
              <w:divBdr>
                <w:top w:val="none" w:sz="0" w:space="0" w:color="auto"/>
                <w:left w:val="none" w:sz="0" w:space="0" w:color="auto"/>
                <w:bottom w:val="none" w:sz="0" w:space="0" w:color="auto"/>
                <w:right w:val="none" w:sz="0" w:space="0" w:color="auto"/>
              </w:divBdr>
            </w:div>
            <w:div w:id="6200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57">
      <w:marLeft w:val="0"/>
      <w:marRight w:val="0"/>
      <w:marTop w:val="0"/>
      <w:marBottom w:val="0"/>
      <w:divBdr>
        <w:top w:val="none" w:sz="0" w:space="0" w:color="auto"/>
        <w:left w:val="none" w:sz="0" w:space="0" w:color="auto"/>
        <w:bottom w:val="none" w:sz="0" w:space="0" w:color="auto"/>
        <w:right w:val="none" w:sz="0" w:space="0" w:color="auto"/>
      </w:divBdr>
    </w:div>
    <w:div w:id="620038463">
      <w:marLeft w:val="0"/>
      <w:marRight w:val="0"/>
      <w:marTop w:val="0"/>
      <w:marBottom w:val="0"/>
      <w:divBdr>
        <w:top w:val="none" w:sz="0" w:space="0" w:color="auto"/>
        <w:left w:val="none" w:sz="0" w:space="0" w:color="auto"/>
        <w:bottom w:val="none" w:sz="0" w:space="0" w:color="auto"/>
        <w:right w:val="none" w:sz="0" w:space="0" w:color="auto"/>
      </w:divBdr>
      <w:divsChild>
        <w:div w:id="620038371">
          <w:marLeft w:val="0"/>
          <w:marRight w:val="0"/>
          <w:marTop w:val="0"/>
          <w:marBottom w:val="0"/>
          <w:divBdr>
            <w:top w:val="none" w:sz="0" w:space="0" w:color="auto"/>
            <w:left w:val="none" w:sz="0" w:space="0" w:color="auto"/>
            <w:bottom w:val="none" w:sz="0" w:space="0" w:color="auto"/>
            <w:right w:val="none" w:sz="0" w:space="0" w:color="auto"/>
          </w:divBdr>
          <w:divsChild>
            <w:div w:id="6200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70">
      <w:marLeft w:val="0"/>
      <w:marRight w:val="0"/>
      <w:marTop w:val="0"/>
      <w:marBottom w:val="0"/>
      <w:divBdr>
        <w:top w:val="none" w:sz="0" w:space="0" w:color="auto"/>
        <w:left w:val="none" w:sz="0" w:space="0" w:color="auto"/>
        <w:bottom w:val="none" w:sz="0" w:space="0" w:color="auto"/>
        <w:right w:val="none" w:sz="0" w:space="0" w:color="auto"/>
      </w:divBdr>
      <w:divsChild>
        <w:div w:id="620038416">
          <w:marLeft w:val="0"/>
          <w:marRight w:val="0"/>
          <w:marTop w:val="0"/>
          <w:marBottom w:val="0"/>
          <w:divBdr>
            <w:top w:val="none" w:sz="0" w:space="0" w:color="auto"/>
            <w:left w:val="none" w:sz="0" w:space="0" w:color="auto"/>
            <w:bottom w:val="none" w:sz="0" w:space="0" w:color="auto"/>
            <w:right w:val="none" w:sz="0" w:space="0" w:color="auto"/>
          </w:divBdr>
        </w:div>
      </w:divsChild>
    </w:div>
    <w:div w:id="620038473">
      <w:marLeft w:val="0"/>
      <w:marRight w:val="0"/>
      <w:marTop w:val="0"/>
      <w:marBottom w:val="0"/>
      <w:divBdr>
        <w:top w:val="none" w:sz="0" w:space="0" w:color="auto"/>
        <w:left w:val="none" w:sz="0" w:space="0" w:color="auto"/>
        <w:bottom w:val="none" w:sz="0" w:space="0" w:color="auto"/>
        <w:right w:val="none" w:sz="0" w:space="0" w:color="auto"/>
      </w:divBdr>
      <w:divsChild>
        <w:div w:id="620038365">
          <w:marLeft w:val="0"/>
          <w:marRight w:val="0"/>
          <w:marTop w:val="0"/>
          <w:marBottom w:val="0"/>
          <w:divBdr>
            <w:top w:val="none" w:sz="0" w:space="0" w:color="auto"/>
            <w:left w:val="none" w:sz="0" w:space="0" w:color="auto"/>
            <w:bottom w:val="none" w:sz="0" w:space="0" w:color="auto"/>
            <w:right w:val="none" w:sz="0" w:space="0" w:color="auto"/>
          </w:divBdr>
          <w:divsChild>
            <w:div w:id="620038356">
              <w:marLeft w:val="0"/>
              <w:marRight w:val="0"/>
              <w:marTop w:val="0"/>
              <w:marBottom w:val="0"/>
              <w:divBdr>
                <w:top w:val="none" w:sz="0" w:space="0" w:color="auto"/>
                <w:left w:val="none" w:sz="0" w:space="0" w:color="auto"/>
                <w:bottom w:val="none" w:sz="0" w:space="0" w:color="auto"/>
                <w:right w:val="none" w:sz="0" w:space="0" w:color="auto"/>
              </w:divBdr>
            </w:div>
            <w:div w:id="620038402">
              <w:marLeft w:val="0"/>
              <w:marRight w:val="0"/>
              <w:marTop w:val="0"/>
              <w:marBottom w:val="0"/>
              <w:divBdr>
                <w:top w:val="none" w:sz="0" w:space="0" w:color="auto"/>
                <w:left w:val="none" w:sz="0" w:space="0" w:color="auto"/>
                <w:bottom w:val="none" w:sz="0" w:space="0" w:color="auto"/>
                <w:right w:val="none" w:sz="0" w:space="0" w:color="auto"/>
              </w:divBdr>
            </w:div>
            <w:div w:id="620038407">
              <w:marLeft w:val="0"/>
              <w:marRight w:val="0"/>
              <w:marTop w:val="0"/>
              <w:marBottom w:val="0"/>
              <w:divBdr>
                <w:top w:val="none" w:sz="0" w:space="0" w:color="auto"/>
                <w:left w:val="none" w:sz="0" w:space="0" w:color="auto"/>
                <w:bottom w:val="none" w:sz="0" w:space="0" w:color="auto"/>
                <w:right w:val="none" w:sz="0" w:space="0" w:color="auto"/>
              </w:divBdr>
            </w:div>
            <w:div w:id="620038414">
              <w:marLeft w:val="0"/>
              <w:marRight w:val="0"/>
              <w:marTop w:val="0"/>
              <w:marBottom w:val="0"/>
              <w:divBdr>
                <w:top w:val="none" w:sz="0" w:space="0" w:color="auto"/>
                <w:left w:val="none" w:sz="0" w:space="0" w:color="auto"/>
                <w:bottom w:val="none" w:sz="0" w:space="0" w:color="auto"/>
                <w:right w:val="none" w:sz="0" w:space="0" w:color="auto"/>
              </w:divBdr>
            </w:div>
            <w:div w:id="620038421">
              <w:marLeft w:val="0"/>
              <w:marRight w:val="0"/>
              <w:marTop w:val="0"/>
              <w:marBottom w:val="0"/>
              <w:divBdr>
                <w:top w:val="none" w:sz="0" w:space="0" w:color="auto"/>
                <w:left w:val="none" w:sz="0" w:space="0" w:color="auto"/>
                <w:bottom w:val="none" w:sz="0" w:space="0" w:color="auto"/>
                <w:right w:val="none" w:sz="0" w:space="0" w:color="auto"/>
              </w:divBdr>
            </w:div>
            <w:div w:id="6200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77">
      <w:marLeft w:val="0"/>
      <w:marRight w:val="0"/>
      <w:marTop w:val="0"/>
      <w:marBottom w:val="0"/>
      <w:divBdr>
        <w:top w:val="none" w:sz="0" w:space="0" w:color="auto"/>
        <w:left w:val="none" w:sz="0" w:space="0" w:color="auto"/>
        <w:bottom w:val="none" w:sz="0" w:space="0" w:color="auto"/>
        <w:right w:val="none" w:sz="0" w:space="0" w:color="auto"/>
      </w:divBdr>
      <w:divsChild>
        <w:div w:id="620038354">
          <w:marLeft w:val="0"/>
          <w:marRight w:val="0"/>
          <w:marTop w:val="0"/>
          <w:marBottom w:val="0"/>
          <w:divBdr>
            <w:top w:val="none" w:sz="0" w:space="0" w:color="auto"/>
            <w:left w:val="none" w:sz="0" w:space="0" w:color="auto"/>
            <w:bottom w:val="none" w:sz="0" w:space="0" w:color="auto"/>
            <w:right w:val="none" w:sz="0" w:space="0" w:color="auto"/>
          </w:divBdr>
        </w:div>
        <w:div w:id="620038361">
          <w:marLeft w:val="0"/>
          <w:marRight w:val="0"/>
          <w:marTop w:val="0"/>
          <w:marBottom w:val="0"/>
          <w:divBdr>
            <w:top w:val="none" w:sz="0" w:space="0" w:color="auto"/>
            <w:left w:val="none" w:sz="0" w:space="0" w:color="auto"/>
            <w:bottom w:val="none" w:sz="0" w:space="0" w:color="auto"/>
            <w:right w:val="none" w:sz="0" w:space="0" w:color="auto"/>
          </w:divBdr>
        </w:div>
        <w:div w:id="620038364">
          <w:marLeft w:val="0"/>
          <w:marRight w:val="0"/>
          <w:marTop w:val="0"/>
          <w:marBottom w:val="0"/>
          <w:divBdr>
            <w:top w:val="none" w:sz="0" w:space="0" w:color="auto"/>
            <w:left w:val="none" w:sz="0" w:space="0" w:color="auto"/>
            <w:bottom w:val="none" w:sz="0" w:space="0" w:color="auto"/>
            <w:right w:val="none" w:sz="0" w:space="0" w:color="auto"/>
          </w:divBdr>
        </w:div>
        <w:div w:id="620038378">
          <w:marLeft w:val="0"/>
          <w:marRight w:val="0"/>
          <w:marTop w:val="0"/>
          <w:marBottom w:val="0"/>
          <w:divBdr>
            <w:top w:val="none" w:sz="0" w:space="0" w:color="auto"/>
            <w:left w:val="none" w:sz="0" w:space="0" w:color="auto"/>
            <w:bottom w:val="none" w:sz="0" w:space="0" w:color="auto"/>
            <w:right w:val="none" w:sz="0" w:space="0" w:color="auto"/>
          </w:divBdr>
        </w:div>
        <w:div w:id="620038379">
          <w:marLeft w:val="0"/>
          <w:marRight w:val="0"/>
          <w:marTop w:val="0"/>
          <w:marBottom w:val="0"/>
          <w:divBdr>
            <w:top w:val="none" w:sz="0" w:space="0" w:color="auto"/>
            <w:left w:val="none" w:sz="0" w:space="0" w:color="auto"/>
            <w:bottom w:val="none" w:sz="0" w:space="0" w:color="auto"/>
            <w:right w:val="none" w:sz="0" w:space="0" w:color="auto"/>
          </w:divBdr>
        </w:div>
        <w:div w:id="620038390">
          <w:marLeft w:val="0"/>
          <w:marRight w:val="0"/>
          <w:marTop w:val="0"/>
          <w:marBottom w:val="0"/>
          <w:divBdr>
            <w:top w:val="none" w:sz="0" w:space="0" w:color="auto"/>
            <w:left w:val="none" w:sz="0" w:space="0" w:color="auto"/>
            <w:bottom w:val="none" w:sz="0" w:space="0" w:color="auto"/>
            <w:right w:val="none" w:sz="0" w:space="0" w:color="auto"/>
          </w:divBdr>
        </w:div>
        <w:div w:id="620038392">
          <w:marLeft w:val="0"/>
          <w:marRight w:val="0"/>
          <w:marTop w:val="0"/>
          <w:marBottom w:val="0"/>
          <w:divBdr>
            <w:top w:val="none" w:sz="0" w:space="0" w:color="auto"/>
            <w:left w:val="none" w:sz="0" w:space="0" w:color="auto"/>
            <w:bottom w:val="none" w:sz="0" w:space="0" w:color="auto"/>
            <w:right w:val="none" w:sz="0" w:space="0" w:color="auto"/>
          </w:divBdr>
        </w:div>
        <w:div w:id="620038399">
          <w:marLeft w:val="0"/>
          <w:marRight w:val="0"/>
          <w:marTop w:val="0"/>
          <w:marBottom w:val="0"/>
          <w:divBdr>
            <w:top w:val="none" w:sz="0" w:space="0" w:color="auto"/>
            <w:left w:val="none" w:sz="0" w:space="0" w:color="auto"/>
            <w:bottom w:val="none" w:sz="0" w:space="0" w:color="auto"/>
            <w:right w:val="none" w:sz="0" w:space="0" w:color="auto"/>
          </w:divBdr>
        </w:div>
        <w:div w:id="620038403">
          <w:marLeft w:val="0"/>
          <w:marRight w:val="0"/>
          <w:marTop w:val="0"/>
          <w:marBottom w:val="0"/>
          <w:divBdr>
            <w:top w:val="none" w:sz="0" w:space="0" w:color="auto"/>
            <w:left w:val="none" w:sz="0" w:space="0" w:color="auto"/>
            <w:bottom w:val="none" w:sz="0" w:space="0" w:color="auto"/>
            <w:right w:val="none" w:sz="0" w:space="0" w:color="auto"/>
          </w:divBdr>
        </w:div>
        <w:div w:id="620038410">
          <w:marLeft w:val="0"/>
          <w:marRight w:val="0"/>
          <w:marTop w:val="0"/>
          <w:marBottom w:val="0"/>
          <w:divBdr>
            <w:top w:val="none" w:sz="0" w:space="0" w:color="auto"/>
            <w:left w:val="none" w:sz="0" w:space="0" w:color="auto"/>
            <w:bottom w:val="none" w:sz="0" w:space="0" w:color="auto"/>
            <w:right w:val="none" w:sz="0" w:space="0" w:color="auto"/>
          </w:divBdr>
        </w:div>
        <w:div w:id="620038411">
          <w:marLeft w:val="0"/>
          <w:marRight w:val="0"/>
          <w:marTop w:val="0"/>
          <w:marBottom w:val="0"/>
          <w:divBdr>
            <w:top w:val="none" w:sz="0" w:space="0" w:color="auto"/>
            <w:left w:val="none" w:sz="0" w:space="0" w:color="auto"/>
            <w:bottom w:val="none" w:sz="0" w:space="0" w:color="auto"/>
            <w:right w:val="none" w:sz="0" w:space="0" w:color="auto"/>
          </w:divBdr>
        </w:div>
        <w:div w:id="620038412">
          <w:marLeft w:val="0"/>
          <w:marRight w:val="0"/>
          <w:marTop w:val="0"/>
          <w:marBottom w:val="0"/>
          <w:divBdr>
            <w:top w:val="none" w:sz="0" w:space="0" w:color="auto"/>
            <w:left w:val="none" w:sz="0" w:space="0" w:color="auto"/>
            <w:bottom w:val="none" w:sz="0" w:space="0" w:color="auto"/>
            <w:right w:val="none" w:sz="0" w:space="0" w:color="auto"/>
          </w:divBdr>
        </w:div>
        <w:div w:id="620038418">
          <w:marLeft w:val="0"/>
          <w:marRight w:val="0"/>
          <w:marTop w:val="0"/>
          <w:marBottom w:val="0"/>
          <w:divBdr>
            <w:top w:val="none" w:sz="0" w:space="0" w:color="auto"/>
            <w:left w:val="none" w:sz="0" w:space="0" w:color="auto"/>
            <w:bottom w:val="none" w:sz="0" w:space="0" w:color="auto"/>
            <w:right w:val="none" w:sz="0" w:space="0" w:color="auto"/>
          </w:divBdr>
        </w:div>
        <w:div w:id="620038427">
          <w:marLeft w:val="0"/>
          <w:marRight w:val="0"/>
          <w:marTop w:val="0"/>
          <w:marBottom w:val="0"/>
          <w:divBdr>
            <w:top w:val="none" w:sz="0" w:space="0" w:color="auto"/>
            <w:left w:val="none" w:sz="0" w:space="0" w:color="auto"/>
            <w:bottom w:val="none" w:sz="0" w:space="0" w:color="auto"/>
            <w:right w:val="none" w:sz="0" w:space="0" w:color="auto"/>
          </w:divBdr>
        </w:div>
        <w:div w:id="620038428">
          <w:marLeft w:val="0"/>
          <w:marRight w:val="0"/>
          <w:marTop w:val="0"/>
          <w:marBottom w:val="0"/>
          <w:divBdr>
            <w:top w:val="none" w:sz="0" w:space="0" w:color="auto"/>
            <w:left w:val="none" w:sz="0" w:space="0" w:color="auto"/>
            <w:bottom w:val="none" w:sz="0" w:space="0" w:color="auto"/>
            <w:right w:val="none" w:sz="0" w:space="0" w:color="auto"/>
          </w:divBdr>
        </w:div>
        <w:div w:id="620038432">
          <w:marLeft w:val="0"/>
          <w:marRight w:val="0"/>
          <w:marTop w:val="0"/>
          <w:marBottom w:val="0"/>
          <w:divBdr>
            <w:top w:val="none" w:sz="0" w:space="0" w:color="auto"/>
            <w:left w:val="none" w:sz="0" w:space="0" w:color="auto"/>
            <w:bottom w:val="none" w:sz="0" w:space="0" w:color="auto"/>
            <w:right w:val="none" w:sz="0" w:space="0" w:color="auto"/>
          </w:divBdr>
        </w:div>
        <w:div w:id="620038433">
          <w:marLeft w:val="0"/>
          <w:marRight w:val="0"/>
          <w:marTop w:val="0"/>
          <w:marBottom w:val="0"/>
          <w:divBdr>
            <w:top w:val="none" w:sz="0" w:space="0" w:color="auto"/>
            <w:left w:val="none" w:sz="0" w:space="0" w:color="auto"/>
            <w:bottom w:val="none" w:sz="0" w:space="0" w:color="auto"/>
            <w:right w:val="none" w:sz="0" w:space="0" w:color="auto"/>
          </w:divBdr>
        </w:div>
        <w:div w:id="620038443">
          <w:marLeft w:val="0"/>
          <w:marRight w:val="0"/>
          <w:marTop w:val="0"/>
          <w:marBottom w:val="0"/>
          <w:divBdr>
            <w:top w:val="none" w:sz="0" w:space="0" w:color="auto"/>
            <w:left w:val="none" w:sz="0" w:space="0" w:color="auto"/>
            <w:bottom w:val="none" w:sz="0" w:space="0" w:color="auto"/>
            <w:right w:val="none" w:sz="0" w:space="0" w:color="auto"/>
          </w:divBdr>
        </w:div>
        <w:div w:id="620038446">
          <w:marLeft w:val="0"/>
          <w:marRight w:val="0"/>
          <w:marTop w:val="0"/>
          <w:marBottom w:val="0"/>
          <w:divBdr>
            <w:top w:val="none" w:sz="0" w:space="0" w:color="auto"/>
            <w:left w:val="none" w:sz="0" w:space="0" w:color="auto"/>
            <w:bottom w:val="none" w:sz="0" w:space="0" w:color="auto"/>
            <w:right w:val="none" w:sz="0" w:space="0" w:color="auto"/>
          </w:divBdr>
        </w:div>
        <w:div w:id="620038449">
          <w:marLeft w:val="0"/>
          <w:marRight w:val="0"/>
          <w:marTop w:val="0"/>
          <w:marBottom w:val="0"/>
          <w:divBdr>
            <w:top w:val="none" w:sz="0" w:space="0" w:color="auto"/>
            <w:left w:val="none" w:sz="0" w:space="0" w:color="auto"/>
            <w:bottom w:val="none" w:sz="0" w:space="0" w:color="auto"/>
            <w:right w:val="none" w:sz="0" w:space="0" w:color="auto"/>
          </w:divBdr>
        </w:div>
        <w:div w:id="620038450">
          <w:marLeft w:val="0"/>
          <w:marRight w:val="0"/>
          <w:marTop w:val="0"/>
          <w:marBottom w:val="0"/>
          <w:divBdr>
            <w:top w:val="none" w:sz="0" w:space="0" w:color="auto"/>
            <w:left w:val="none" w:sz="0" w:space="0" w:color="auto"/>
            <w:bottom w:val="none" w:sz="0" w:space="0" w:color="auto"/>
            <w:right w:val="none" w:sz="0" w:space="0" w:color="auto"/>
          </w:divBdr>
        </w:div>
        <w:div w:id="620038461">
          <w:marLeft w:val="0"/>
          <w:marRight w:val="0"/>
          <w:marTop w:val="0"/>
          <w:marBottom w:val="0"/>
          <w:divBdr>
            <w:top w:val="none" w:sz="0" w:space="0" w:color="auto"/>
            <w:left w:val="none" w:sz="0" w:space="0" w:color="auto"/>
            <w:bottom w:val="none" w:sz="0" w:space="0" w:color="auto"/>
            <w:right w:val="none" w:sz="0" w:space="0" w:color="auto"/>
          </w:divBdr>
        </w:div>
        <w:div w:id="620038464">
          <w:marLeft w:val="0"/>
          <w:marRight w:val="0"/>
          <w:marTop w:val="0"/>
          <w:marBottom w:val="0"/>
          <w:divBdr>
            <w:top w:val="none" w:sz="0" w:space="0" w:color="auto"/>
            <w:left w:val="none" w:sz="0" w:space="0" w:color="auto"/>
            <w:bottom w:val="none" w:sz="0" w:space="0" w:color="auto"/>
            <w:right w:val="none" w:sz="0" w:space="0" w:color="auto"/>
          </w:divBdr>
        </w:div>
        <w:div w:id="620038466">
          <w:marLeft w:val="0"/>
          <w:marRight w:val="0"/>
          <w:marTop w:val="0"/>
          <w:marBottom w:val="0"/>
          <w:divBdr>
            <w:top w:val="none" w:sz="0" w:space="0" w:color="auto"/>
            <w:left w:val="none" w:sz="0" w:space="0" w:color="auto"/>
            <w:bottom w:val="none" w:sz="0" w:space="0" w:color="auto"/>
            <w:right w:val="none" w:sz="0" w:space="0" w:color="auto"/>
          </w:divBdr>
        </w:div>
        <w:div w:id="620038475">
          <w:marLeft w:val="0"/>
          <w:marRight w:val="0"/>
          <w:marTop w:val="0"/>
          <w:marBottom w:val="0"/>
          <w:divBdr>
            <w:top w:val="none" w:sz="0" w:space="0" w:color="auto"/>
            <w:left w:val="none" w:sz="0" w:space="0" w:color="auto"/>
            <w:bottom w:val="none" w:sz="0" w:space="0" w:color="auto"/>
            <w:right w:val="none" w:sz="0" w:space="0" w:color="auto"/>
          </w:divBdr>
        </w:div>
        <w:div w:id="620038476">
          <w:marLeft w:val="0"/>
          <w:marRight w:val="0"/>
          <w:marTop w:val="0"/>
          <w:marBottom w:val="0"/>
          <w:divBdr>
            <w:top w:val="none" w:sz="0" w:space="0" w:color="auto"/>
            <w:left w:val="none" w:sz="0" w:space="0" w:color="auto"/>
            <w:bottom w:val="none" w:sz="0" w:space="0" w:color="auto"/>
            <w:right w:val="none" w:sz="0" w:space="0" w:color="auto"/>
          </w:divBdr>
        </w:div>
        <w:div w:id="620038488">
          <w:marLeft w:val="0"/>
          <w:marRight w:val="0"/>
          <w:marTop w:val="0"/>
          <w:marBottom w:val="0"/>
          <w:divBdr>
            <w:top w:val="none" w:sz="0" w:space="0" w:color="auto"/>
            <w:left w:val="none" w:sz="0" w:space="0" w:color="auto"/>
            <w:bottom w:val="none" w:sz="0" w:space="0" w:color="auto"/>
            <w:right w:val="none" w:sz="0" w:space="0" w:color="auto"/>
          </w:divBdr>
        </w:div>
        <w:div w:id="620038489">
          <w:marLeft w:val="0"/>
          <w:marRight w:val="0"/>
          <w:marTop w:val="0"/>
          <w:marBottom w:val="0"/>
          <w:divBdr>
            <w:top w:val="none" w:sz="0" w:space="0" w:color="auto"/>
            <w:left w:val="none" w:sz="0" w:space="0" w:color="auto"/>
            <w:bottom w:val="none" w:sz="0" w:space="0" w:color="auto"/>
            <w:right w:val="none" w:sz="0" w:space="0" w:color="auto"/>
          </w:divBdr>
        </w:div>
        <w:div w:id="620038491">
          <w:marLeft w:val="0"/>
          <w:marRight w:val="0"/>
          <w:marTop w:val="0"/>
          <w:marBottom w:val="0"/>
          <w:divBdr>
            <w:top w:val="none" w:sz="0" w:space="0" w:color="auto"/>
            <w:left w:val="none" w:sz="0" w:space="0" w:color="auto"/>
            <w:bottom w:val="none" w:sz="0" w:space="0" w:color="auto"/>
            <w:right w:val="none" w:sz="0" w:space="0" w:color="auto"/>
          </w:divBdr>
        </w:div>
        <w:div w:id="620038495">
          <w:marLeft w:val="0"/>
          <w:marRight w:val="0"/>
          <w:marTop w:val="0"/>
          <w:marBottom w:val="0"/>
          <w:divBdr>
            <w:top w:val="none" w:sz="0" w:space="0" w:color="auto"/>
            <w:left w:val="none" w:sz="0" w:space="0" w:color="auto"/>
            <w:bottom w:val="none" w:sz="0" w:space="0" w:color="auto"/>
            <w:right w:val="none" w:sz="0" w:space="0" w:color="auto"/>
          </w:divBdr>
        </w:div>
        <w:div w:id="620038501">
          <w:marLeft w:val="0"/>
          <w:marRight w:val="0"/>
          <w:marTop w:val="0"/>
          <w:marBottom w:val="0"/>
          <w:divBdr>
            <w:top w:val="none" w:sz="0" w:space="0" w:color="auto"/>
            <w:left w:val="none" w:sz="0" w:space="0" w:color="auto"/>
            <w:bottom w:val="none" w:sz="0" w:space="0" w:color="auto"/>
            <w:right w:val="none" w:sz="0" w:space="0" w:color="auto"/>
          </w:divBdr>
        </w:div>
      </w:divsChild>
    </w:div>
    <w:div w:id="620038479">
      <w:marLeft w:val="0"/>
      <w:marRight w:val="0"/>
      <w:marTop w:val="0"/>
      <w:marBottom w:val="0"/>
      <w:divBdr>
        <w:top w:val="none" w:sz="0" w:space="0" w:color="auto"/>
        <w:left w:val="none" w:sz="0" w:space="0" w:color="auto"/>
        <w:bottom w:val="none" w:sz="0" w:space="0" w:color="auto"/>
        <w:right w:val="none" w:sz="0" w:space="0" w:color="auto"/>
      </w:divBdr>
    </w:div>
    <w:div w:id="620038485">
      <w:marLeft w:val="0"/>
      <w:marRight w:val="0"/>
      <w:marTop w:val="0"/>
      <w:marBottom w:val="0"/>
      <w:divBdr>
        <w:top w:val="none" w:sz="0" w:space="0" w:color="auto"/>
        <w:left w:val="none" w:sz="0" w:space="0" w:color="auto"/>
        <w:bottom w:val="none" w:sz="0" w:space="0" w:color="auto"/>
        <w:right w:val="none" w:sz="0" w:space="0" w:color="auto"/>
      </w:divBdr>
    </w:div>
    <w:div w:id="620038494">
      <w:marLeft w:val="0"/>
      <w:marRight w:val="0"/>
      <w:marTop w:val="0"/>
      <w:marBottom w:val="0"/>
      <w:divBdr>
        <w:top w:val="none" w:sz="0" w:space="0" w:color="auto"/>
        <w:left w:val="none" w:sz="0" w:space="0" w:color="auto"/>
        <w:bottom w:val="none" w:sz="0" w:space="0" w:color="auto"/>
        <w:right w:val="none" w:sz="0" w:space="0" w:color="auto"/>
      </w:divBdr>
      <w:divsChild>
        <w:div w:id="620038447">
          <w:marLeft w:val="0"/>
          <w:marRight w:val="0"/>
          <w:marTop w:val="0"/>
          <w:marBottom w:val="0"/>
          <w:divBdr>
            <w:top w:val="none" w:sz="0" w:space="0" w:color="auto"/>
            <w:left w:val="none" w:sz="0" w:space="0" w:color="auto"/>
            <w:bottom w:val="none" w:sz="0" w:space="0" w:color="auto"/>
            <w:right w:val="none" w:sz="0" w:space="0" w:color="auto"/>
          </w:divBdr>
          <w:divsChild>
            <w:div w:id="620038352">
              <w:marLeft w:val="0"/>
              <w:marRight w:val="0"/>
              <w:marTop w:val="0"/>
              <w:marBottom w:val="0"/>
              <w:divBdr>
                <w:top w:val="none" w:sz="0" w:space="0" w:color="auto"/>
                <w:left w:val="none" w:sz="0" w:space="0" w:color="auto"/>
                <w:bottom w:val="none" w:sz="0" w:space="0" w:color="auto"/>
                <w:right w:val="none" w:sz="0" w:space="0" w:color="auto"/>
              </w:divBdr>
            </w:div>
            <w:div w:id="620038368">
              <w:marLeft w:val="0"/>
              <w:marRight w:val="0"/>
              <w:marTop w:val="0"/>
              <w:marBottom w:val="0"/>
              <w:divBdr>
                <w:top w:val="none" w:sz="0" w:space="0" w:color="auto"/>
                <w:left w:val="none" w:sz="0" w:space="0" w:color="auto"/>
                <w:bottom w:val="none" w:sz="0" w:space="0" w:color="auto"/>
                <w:right w:val="none" w:sz="0" w:space="0" w:color="auto"/>
              </w:divBdr>
            </w:div>
            <w:div w:id="620038370">
              <w:marLeft w:val="0"/>
              <w:marRight w:val="0"/>
              <w:marTop w:val="0"/>
              <w:marBottom w:val="0"/>
              <w:divBdr>
                <w:top w:val="none" w:sz="0" w:space="0" w:color="auto"/>
                <w:left w:val="none" w:sz="0" w:space="0" w:color="auto"/>
                <w:bottom w:val="none" w:sz="0" w:space="0" w:color="auto"/>
                <w:right w:val="none" w:sz="0" w:space="0" w:color="auto"/>
              </w:divBdr>
            </w:div>
            <w:div w:id="620038377">
              <w:marLeft w:val="0"/>
              <w:marRight w:val="0"/>
              <w:marTop w:val="0"/>
              <w:marBottom w:val="0"/>
              <w:divBdr>
                <w:top w:val="none" w:sz="0" w:space="0" w:color="auto"/>
                <w:left w:val="none" w:sz="0" w:space="0" w:color="auto"/>
                <w:bottom w:val="none" w:sz="0" w:space="0" w:color="auto"/>
                <w:right w:val="none" w:sz="0" w:space="0" w:color="auto"/>
              </w:divBdr>
            </w:div>
            <w:div w:id="620038397">
              <w:marLeft w:val="0"/>
              <w:marRight w:val="0"/>
              <w:marTop w:val="0"/>
              <w:marBottom w:val="0"/>
              <w:divBdr>
                <w:top w:val="none" w:sz="0" w:space="0" w:color="auto"/>
                <w:left w:val="none" w:sz="0" w:space="0" w:color="auto"/>
                <w:bottom w:val="none" w:sz="0" w:space="0" w:color="auto"/>
                <w:right w:val="none" w:sz="0" w:space="0" w:color="auto"/>
              </w:divBdr>
            </w:div>
            <w:div w:id="620038419">
              <w:marLeft w:val="0"/>
              <w:marRight w:val="0"/>
              <w:marTop w:val="0"/>
              <w:marBottom w:val="0"/>
              <w:divBdr>
                <w:top w:val="none" w:sz="0" w:space="0" w:color="auto"/>
                <w:left w:val="none" w:sz="0" w:space="0" w:color="auto"/>
                <w:bottom w:val="none" w:sz="0" w:space="0" w:color="auto"/>
                <w:right w:val="none" w:sz="0" w:space="0" w:color="auto"/>
              </w:divBdr>
            </w:div>
            <w:div w:id="620038436">
              <w:marLeft w:val="0"/>
              <w:marRight w:val="0"/>
              <w:marTop w:val="0"/>
              <w:marBottom w:val="0"/>
              <w:divBdr>
                <w:top w:val="none" w:sz="0" w:space="0" w:color="auto"/>
                <w:left w:val="none" w:sz="0" w:space="0" w:color="auto"/>
                <w:bottom w:val="none" w:sz="0" w:space="0" w:color="auto"/>
                <w:right w:val="none" w:sz="0" w:space="0" w:color="auto"/>
              </w:divBdr>
            </w:div>
            <w:div w:id="620038439">
              <w:marLeft w:val="0"/>
              <w:marRight w:val="0"/>
              <w:marTop w:val="0"/>
              <w:marBottom w:val="0"/>
              <w:divBdr>
                <w:top w:val="none" w:sz="0" w:space="0" w:color="auto"/>
                <w:left w:val="none" w:sz="0" w:space="0" w:color="auto"/>
                <w:bottom w:val="none" w:sz="0" w:space="0" w:color="auto"/>
                <w:right w:val="none" w:sz="0" w:space="0" w:color="auto"/>
              </w:divBdr>
            </w:div>
            <w:div w:id="620038448">
              <w:marLeft w:val="0"/>
              <w:marRight w:val="0"/>
              <w:marTop w:val="0"/>
              <w:marBottom w:val="0"/>
              <w:divBdr>
                <w:top w:val="none" w:sz="0" w:space="0" w:color="auto"/>
                <w:left w:val="none" w:sz="0" w:space="0" w:color="auto"/>
                <w:bottom w:val="none" w:sz="0" w:space="0" w:color="auto"/>
                <w:right w:val="none" w:sz="0" w:space="0" w:color="auto"/>
              </w:divBdr>
            </w:div>
            <w:div w:id="620038455">
              <w:marLeft w:val="0"/>
              <w:marRight w:val="0"/>
              <w:marTop w:val="0"/>
              <w:marBottom w:val="0"/>
              <w:divBdr>
                <w:top w:val="none" w:sz="0" w:space="0" w:color="auto"/>
                <w:left w:val="none" w:sz="0" w:space="0" w:color="auto"/>
                <w:bottom w:val="none" w:sz="0" w:space="0" w:color="auto"/>
                <w:right w:val="none" w:sz="0" w:space="0" w:color="auto"/>
              </w:divBdr>
            </w:div>
            <w:div w:id="620038459">
              <w:marLeft w:val="0"/>
              <w:marRight w:val="0"/>
              <w:marTop w:val="0"/>
              <w:marBottom w:val="0"/>
              <w:divBdr>
                <w:top w:val="none" w:sz="0" w:space="0" w:color="auto"/>
                <w:left w:val="none" w:sz="0" w:space="0" w:color="auto"/>
                <w:bottom w:val="none" w:sz="0" w:space="0" w:color="auto"/>
                <w:right w:val="none" w:sz="0" w:space="0" w:color="auto"/>
              </w:divBdr>
            </w:div>
            <w:div w:id="620038460">
              <w:marLeft w:val="0"/>
              <w:marRight w:val="0"/>
              <w:marTop w:val="0"/>
              <w:marBottom w:val="0"/>
              <w:divBdr>
                <w:top w:val="none" w:sz="0" w:space="0" w:color="auto"/>
                <w:left w:val="none" w:sz="0" w:space="0" w:color="auto"/>
                <w:bottom w:val="none" w:sz="0" w:space="0" w:color="auto"/>
                <w:right w:val="none" w:sz="0" w:space="0" w:color="auto"/>
              </w:divBdr>
            </w:div>
            <w:div w:id="620038469">
              <w:marLeft w:val="0"/>
              <w:marRight w:val="0"/>
              <w:marTop w:val="0"/>
              <w:marBottom w:val="0"/>
              <w:divBdr>
                <w:top w:val="none" w:sz="0" w:space="0" w:color="auto"/>
                <w:left w:val="none" w:sz="0" w:space="0" w:color="auto"/>
                <w:bottom w:val="none" w:sz="0" w:space="0" w:color="auto"/>
                <w:right w:val="none" w:sz="0" w:space="0" w:color="auto"/>
              </w:divBdr>
            </w:div>
            <w:div w:id="620038480">
              <w:marLeft w:val="0"/>
              <w:marRight w:val="0"/>
              <w:marTop w:val="0"/>
              <w:marBottom w:val="0"/>
              <w:divBdr>
                <w:top w:val="none" w:sz="0" w:space="0" w:color="auto"/>
                <w:left w:val="none" w:sz="0" w:space="0" w:color="auto"/>
                <w:bottom w:val="none" w:sz="0" w:space="0" w:color="auto"/>
                <w:right w:val="none" w:sz="0" w:space="0" w:color="auto"/>
              </w:divBdr>
            </w:div>
            <w:div w:id="6200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8499">
      <w:marLeft w:val="0"/>
      <w:marRight w:val="0"/>
      <w:marTop w:val="0"/>
      <w:marBottom w:val="0"/>
      <w:divBdr>
        <w:top w:val="none" w:sz="0" w:space="0" w:color="auto"/>
        <w:left w:val="none" w:sz="0" w:space="0" w:color="auto"/>
        <w:bottom w:val="none" w:sz="0" w:space="0" w:color="auto"/>
        <w:right w:val="none" w:sz="0" w:space="0" w:color="auto"/>
      </w:divBdr>
      <w:divsChild>
        <w:div w:id="620038423">
          <w:marLeft w:val="0"/>
          <w:marRight w:val="0"/>
          <w:marTop w:val="0"/>
          <w:marBottom w:val="0"/>
          <w:divBdr>
            <w:top w:val="none" w:sz="0" w:space="0" w:color="auto"/>
            <w:left w:val="none" w:sz="0" w:space="0" w:color="auto"/>
            <w:bottom w:val="none" w:sz="0" w:space="0" w:color="auto"/>
            <w:right w:val="none" w:sz="0" w:space="0" w:color="auto"/>
          </w:divBdr>
          <w:divsChild>
            <w:div w:id="6200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_Type xmlns="e5138b8e-f17c-4a13-a1a3-745b4492822c">Announcement</Doc_Type>
    <Retention xmlns="e5138b8e-f17c-4a13-a1a3-745b4492822c">1 Year</Retention>
    <Target_x0020_Audiences xmlns="6ccaf886-e81e-45f7-b411-2eb90512eba2" xsi:nil="true"/>
    <OPGStatus xmlns="http://schemas.microsoft.com/sharepoint/v3/fields">Pending</OPGStatus>
    <Doc_Date xmlns="e5138b8e-f17c-4a13-a1a3-745b4492822c">2014-11-10T05:00:00+00:00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28FEE-D56F-4F20-A0C8-2FC8969CFCDB}"/>
</file>

<file path=customXml/itemProps2.xml><?xml version="1.0" encoding="utf-8"?>
<ds:datastoreItem xmlns:ds="http://schemas.openxmlformats.org/officeDocument/2006/customXml" ds:itemID="{007425D8-BD24-4191-82FC-841C0B1377B6}">
  <ds:schemaRefs>
    <ds:schemaRef ds:uri="http://schemas.microsoft.com/sharepoint/v3/contenttype/forms"/>
  </ds:schemaRefs>
</ds:datastoreItem>
</file>

<file path=customXml/itemProps3.xml><?xml version="1.0" encoding="utf-8"?>
<ds:datastoreItem xmlns:ds="http://schemas.openxmlformats.org/officeDocument/2006/customXml" ds:itemID="{ED4F2A77-ED34-4A9E-AB2E-CDC3D8E1CCE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5138b8e-f17c-4a13-a1a3-745b4492822c"/>
    <ds:schemaRef ds:uri="6ccaf886-e81e-45f7-b411-2eb90512eba2"/>
    <ds:schemaRef ds:uri="http://schemas.openxmlformats.org/package/2006/metadata/core-properties"/>
  </ds:schemaRefs>
</ds:datastoreItem>
</file>

<file path=customXml/itemProps4.xml><?xml version="1.0" encoding="utf-8"?>
<ds:datastoreItem xmlns:ds="http://schemas.openxmlformats.org/officeDocument/2006/customXml" ds:itemID="{C65B8FA6-F10A-4B03-8A8E-2E763E7C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ETC minutes</vt:lpstr>
    </vt:vector>
  </TitlesOfParts>
  <Company>OPG</Company>
  <LinksUpToDate>false</LinksUpToDate>
  <CharactersWithSpaces>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ETC minutes</dc:title>
  <dc:creator>GDE</dc:creator>
  <cp:lastModifiedBy>ASTUDILLO</cp:lastModifiedBy>
  <cp:revision>2</cp:revision>
  <cp:lastPrinted>2017-03-14T14:51:00Z</cp:lastPrinted>
  <dcterms:created xsi:type="dcterms:W3CDTF">2017-04-06T12:41:00Z</dcterms:created>
  <dcterms:modified xsi:type="dcterms:W3CDTF">2017-04-06T12:41:00Z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0x010100E94B6237DEAFAF4D93CC9F7ECBE2E5F8</vt:lpwstr>
  </property>
  <property fmtid="{D5CDD505-2E9C-101B-9397-08002B2CF9AE}" pid="3" name="Order">
    <vt:r8>942000</vt:r8>
  </property>
</Properties>
</file>